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75" w:rsidRPr="00CE5C5D" w:rsidRDefault="00ED2775" w:rsidP="00CE5C5D">
      <w:pPr>
        <w:suppressAutoHyphens/>
        <w:spacing w:after="0" w:line="240" w:lineRule="auto"/>
        <w:jc w:val="both"/>
        <w:rPr>
          <w:rFonts w:ascii="Times New Roman" w:eastAsia="Times New Roman" w:hAnsi="Times New Roman" w:cs="Times New Roman"/>
          <w:b/>
          <w:color w:val="800000"/>
          <w:sz w:val="28"/>
          <w:u w:val="single"/>
        </w:rPr>
      </w:pPr>
    </w:p>
    <w:p w:rsidR="00112A61" w:rsidRDefault="00D17CEF">
      <w:pPr>
        <w:suppressAutoHyphens/>
        <w:spacing w:after="0" w:line="240" w:lineRule="auto"/>
        <w:rPr>
          <w:rFonts w:ascii="Calibri" w:eastAsia="Calibri" w:hAnsi="Calibri" w:cs="Calibri"/>
          <w:b/>
          <w:color w:val="262626"/>
          <w:sz w:val="48"/>
        </w:rPr>
      </w:pPr>
      <w:r>
        <w:rPr>
          <w:rFonts w:ascii="Calibri" w:eastAsia="Calibri" w:hAnsi="Calibri" w:cs="Calibri"/>
          <w:b/>
          <w:color w:val="262626"/>
          <w:sz w:val="48"/>
        </w:rPr>
        <w:t xml:space="preserve">            </w:t>
      </w:r>
    </w:p>
    <w:p w:rsidR="00112A61" w:rsidRPr="006B59F7" w:rsidRDefault="00112A61" w:rsidP="00112A61">
      <w:pPr>
        <w:suppressAutoHyphens/>
        <w:spacing w:after="0" w:line="240" w:lineRule="auto"/>
        <w:rPr>
          <w:rFonts w:ascii="Bodoni MT" w:eastAsia="Calibri" w:hAnsi="Bodoni MT" w:cs="Calibri"/>
          <w:b/>
          <w:color w:val="262626"/>
          <w:sz w:val="48"/>
        </w:rPr>
      </w:pPr>
      <w:r>
        <w:rPr>
          <w:rFonts w:ascii="Calibri" w:eastAsia="Calibri" w:hAnsi="Calibri" w:cs="Calibri"/>
          <w:b/>
          <w:color w:val="262626"/>
          <w:sz w:val="48"/>
        </w:rPr>
        <w:t xml:space="preserve">                                 </w:t>
      </w:r>
      <w:r w:rsidR="006B59F7">
        <w:rPr>
          <w:rFonts w:ascii="Calibri" w:eastAsia="Calibri" w:hAnsi="Calibri" w:cs="Calibri"/>
          <w:b/>
          <w:color w:val="262626"/>
          <w:sz w:val="48"/>
        </w:rPr>
        <w:t xml:space="preserve">              </w:t>
      </w:r>
    </w:p>
    <w:p w:rsidR="006E6D05" w:rsidRPr="00372B44" w:rsidRDefault="00594769" w:rsidP="00112A61">
      <w:pPr>
        <w:suppressAutoHyphens/>
        <w:spacing w:after="0" w:line="240" w:lineRule="auto"/>
        <w:rPr>
          <w:rFonts w:eastAsia="Calibri" w:cs="Calibri"/>
          <w:b/>
          <w:color w:val="262626"/>
          <w:sz w:val="48"/>
        </w:rPr>
      </w:pPr>
      <w:r w:rsidRPr="00372B44">
        <w:rPr>
          <w:rFonts w:eastAsia="Calibri" w:cs="Calibri"/>
          <w:b/>
          <w:color w:val="262626"/>
          <w:sz w:val="48"/>
        </w:rPr>
        <w:t xml:space="preserve">     </w:t>
      </w:r>
      <w:r w:rsidR="00372B44">
        <w:rPr>
          <w:rFonts w:eastAsia="Calibri" w:cs="Calibri"/>
          <w:b/>
          <w:color w:val="262626"/>
          <w:sz w:val="48"/>
        </w:rPr>
        <w:t xml:space="preserve">    </w:t>
      </w:r>
      <w:r w:rsidR="006B59F7" w:rsidRPr="00372B44">
        <w:rPr>
          <w:rFonts w:eastAsia="Calibri" w:cs="Calibri"/>
          <w:b/>
          <w:color w:val="262626"/>
          <w:sz w:val="48"/>
        </w:rPr>
        <w:t>Pelerinaj EGIPT -</w:t>
      </w:r>
      <w:r w:rsidR="00112A61" w:rsidRPr="00372B44">
        <w:rPr>
          <w:rFonts w:eastAsia="Calibri" w:cs="Calibri"/>
          <w:b/>
          <w:color w:val="262626"/>
          <w:sz w:val="48"/>
        </w:rPr>
        <w:t xml:space="preserve"> Pe Urmele Sfintei Familii</w:t>
      </w:r>
    </w:p>
    <w:p w:rsidR="002B513E" w:rsidRPr="00372B44" w:rsidRDefault="00372B44" w:rsidP="00211A6D">
      <w:pPr>
        <w:suppressAutoHyphens/>
        <w:spacing w:after="0" w:line="240" w:lineRule="auto"/>
        <w:jc w:val="both"/>
        <w:rPr>
          <w:rFonts w:eastAsia="Calibri" w:cs="Calibri"/>
          <w:b/>
          <w:color w:val="262626"/>
          <w:sz w:val="40"/>
          <w:szCs w:val="40"/>
        </w:rPr>
      </w:pPr>
      <w:r w:rsidRPr="00372B44">
        <w:rPr>
          <w:rFonts w:eastAsia="Calibri" w:cs="Calibri"/>
          <w:b/>
          <w:color w:val="262626"/>
          <w:sz w:val="40"/>
          <w:szCs w:val="40"/>
        </w:rPr>
        <w:t xml:space="preserve">                </w:t>
      </w:r>
      <w:r>
        <w:rPr>
          <w:rFonts w:eastAsia="Calibri" w:cs="Calibri"/>
          <w:b/>
          <w:color w:val="262626"/>
          <w:sz w:val="40"/>
          <w:szCs w:val="40"/>
        </w:rPr>
        <w:t xml:space="preserve">   </w:t>
      </w:r>
      <w:r w:rsidRPr="00372B44">
        <w:rPr>
          <w:rFonts w:eastAsia="Calibri" w:cs="Calibri"/>
          <w:b/>
          <w:color w:val="262626"/>
          <w:sz w:val="40"/>
          <w:szCs w:val="40"/>
        </w:rPr>
        <w:t xml:space="preserve"> Piramide - Cairo - Sfinx - croaziera pe Nil</w:t>
      </w:r>
    </w:p>
    <w:p w:rsidR="006B59F7" w:rsidRPr="00372B44" w:rsidRDefault="006B59F7" w:rsidP="00211A6D">
      <w:pPr>
        <w:suppressAutoHyphens/>
        <w:spacing w:after="0" w:line="240" w:lineRule="auto"/>
        <w:jc w:val="both"/>
        <w:rPr>
          <w:rFonts w:eastAsia="Tahoma" w:cs="Tahoma"/>
          <w:sz w:val="40"/>
          <w:szCs w:val="40"/>
        </w:rPr>
      </w:pPr>
    </w:p>
    <w:p w:rsidR="00777B01" w:rsidRDefault="00777B01" w:rsidP="00112A61">
      <w:pPr>
        <w:suppressAutoHyphens/>
        <w:spacing w:after="0" w:line="240" w:lineRule="auto"/>
        <w:jc w:val="both"/>
        <w:rPr>
          <w:rFonts w:ascii="Tahoma" w:eastAsia="Tahoma" w:hAnsi="Tahoma" w:cs="Tahoma"/>
          <w:b/>
          <w:bCs/>
          <w:sz w:val="20"/>
          <w:u w:val="single"/>
        </w:rPr>
      </w:pPr>
    </w:p>
    <w:p w:rsidR="00777B01" w:rsidRPr="00112A61" w:rsidRDefault="00AF2170" w:rsidP="00777B01">
      <w:pPr>
        <w:suppressAutoHyphens/>
        <w:spacing w:after="0" w:line="240" w:lineRule="auto"/>
        <w:jc w:val="both"/>
        <w:rPr>
          <w:rFonts w:ascii="Tahoma" w:eastAsia="Tahoma" w:hAnsi="Tahoma" w:cs="Tahoma"/>
          <w:b/>
          <w:sz w:val="20"/>
          <w:u w:val="single"/>
          <w:lang w:val="it-CH"/>
        </w:rPr>
      </w:pPr>
      <w:r>
        <w:rPr>
          <w:rFonts w:ascii="Tahoma" w:eastAsia="Tahoma" w:hAnsi="Tahoma" w:cs="Tahoma"/>
          <w:b/>
          <w:sz w:val="20"/>
          <w:u w:val="single"/>
          <w:lang w:val="it-CH"/>
        </w:rPr>
        <w:t>ZIUA 1</w:t>
      </w:r>
      <w:r w:rsidR="00777B01">
        <w:rPr>
          <w:rFonts w:ascii="Tahoma" w:eastAsia="Tahoma" w:hAnsi="Tahoma" w:cs="Tahoma"/>
          <w:b/>
          <w:sz w:val="20"/>
          <w:u w:val="single"/>
          <w:lang w:val="it-CH"/>
        </w:rPr>
        <w:t xml:space="preserve"> : Bucuresti - Cairo - Alexandria</w:t>
      </w:r>
      <w:r w:rsidR="00777B01" w:rsidRPr="00112A61">
        <w:rPr>
          <w:rFonts w:ascii="Tahoma" w:eastAsia="Tahoma" w:hAnsi="Tahoma" w:cs="Tahoma"/>
          <w:b/>
          <w:sz w:val="20"/>
          <w:u w:val="single"/>
          <w:lang w:val="it-CH"/>
        </w:rPr>
        <w:t xml:space="preserve"> - </w:t>
      </w:r>
      <w:r w:rsidR="00777B01">
        <w:rPr>
          <w:rFonts w:ascii="Tahoma" w:eastAsia="Tahoma" w:hAnsi="Tahoma" w:cs="Tahoma"/>
          <w:b/>
          <w:sz w:val="20"/>
          <w:u w:val="single"/>
          <w:lang w:val="it-CH"/>
        </w:rPr>
        <w:t xml:space="preserve">M-rea Sf. Paisie - </w:t>
      </w:r>
      <w:r w:rsidR="00777B01" w:rsidRPr="00112A61">
        <w:rPr>
          <w:rFonts w:ascii="Tahoma" w:eastAsia="Tahoma" w:hAnsi="Tahoma" w:cs="Tahoma"/>
          <w:b/>
          <w:sz w:val="20"/>
          <w:u w:val="single"/>
          <w:lang w:val="it-CH"/>
        </w:rPr>
        <w:t>Wadi El Natrun</w:t>
      </w:r>
      <w:r w:rsidR="00777B01">
        <w:rPr>
          <w:rFonts w:ascii="Tahoma" w:eastAsia="Tahoma" w:hAnsi="Tahoma" w:cs="Tahoma"/>
          <w:b/>
          <w:sz w:val="20"/>
          <w:u w:val="single"/>
          <w:lang w:val="it-CH"/>
        </w:rPr>
        <w:t xml:space="preserve"> </w:t>
      </w:r>
    </w:p>
    <w:p w:rsidR="00777B01" w:rsidRPr="00112A61" w:rsidRDefault="00777B01" w:rsidP="00777B01">
      <w:pPr>
        <w:suppressAutoHyphens/>
        <w:spacing w:after="0" w:line="240" w:lineRule="auto"/>
        <w:jc w:val="both"/>
        <w:rPr>
          <w:rFonts w:ascii="Tahoma" w:eastAsia="Tahoma" w:hAnsi="Tahoma" w:cs="Tahoma"/>
          <w:sz w:val="20"/>
          <w:lang w:val="it-CH"/>
        </w:rPr>
      </w:pPr>
      <w:r w:rsidRPr="00112A61">
        <w:rPr>
          <w:rFonts w:ascii="Tahoma" w:eastAsia="Tahoma" w:hAnsi="Tahoma" w:cs="Tahoma"/>
          <w:sz w:val="20"/>
        </w:rPr>
        <w:t xml:space="preserve">Intalnire la aeroportul Henri Coanda cu reprezentantul agenţiei cu 2 ore inainte de plecare. Decolare din Bucuresti        spre </w:t>
      </w:r>
      <w:r>
        <w:rPr>
          <w:rFonts w:ascii="Tahoma" w:eastAsia="Tahoma" w:hAnsi="Tahoma" w:cs="Tahoma"/>
          <w:sz w:val="20"/>
        </w:rPr>
        <w:t>Cairo la ora 00:45</w:t>
      </w:r>
      <w:r w:rsidRPr="00112A61">
        <w:rPr>
          <w:rFonts w:ascii="Tahoma" w:eastAsia="Tahoma" w:hAnsi="Tahoma" w:cs="Tahoma"/>
          <w:sz w:val="20"/>
        </w:rPr>
        <w:t>. S</w:t>
      </w:r>
      <w:r w:rsidRPr="00112A61">
        <w:rPr>
          <w:rFonts w:ascii="Tahoma" w:eastAsia="Tahoma" w:hAnsi="Tahoma" w:cs="Tahoma"/>
          <w:sz w:val="20"/>
          <w:lang w:val="it-CH"/>
        </w:rPr>
        <w:t>osire in a</w:t>
      </w:r>
      <w:r>
        <w:rPr>
          <w:rFonts w:ascii="Tahoma" w:eastAsia="Tahoma" w:hAnsi="Tahoma" w:cs="Tahoma"/>
          <w:sz w:val="20"/>
          <w:lang w:val="it-CH"/>
        </w:rPr>
        <w:t>eroportul din Cairo la ora 03:30</w:t>
      </w:r>
      <w:r w:rsidRPr="00112A61">
        <w:rPr>
          <w:rFonts w:ascii="Tahoma" w:eastAsia="Tahoma" w:hAnsi="Tahoma" w:cs="Tahoma"/>
          <w:sz w:val="20"/>
          <w:lang w:val="it-CH"/>
        </w:rPr>
        <w:t xml:space="preserve">. Deplasare spre Manastirea Sf. Macarie in care se afla moastele Sf. Macarie Egipteanul, Sf. Macarie Alexandrinul, Sf. Macarie Cetateanul - mormantul si o parte din moastele Sf. Ioan Botezatorul, Manastirea Sf. Paisie cel Mare cu Sf. Moaste, Manastirea El Surian - unde se afla copacul Sf. Efrem Sirul si particele din mai multe Sf. moaste, Manastirea El Paramous cu moastele Sf. Maxim si Dometie, Sf. Moise cel Negru si ale Sf. Gheorghe. Cina si cazare </w:t>
      </w:r>
      <w:r>
        <w:rPr>
          <w:rFonts w:ascii="Tahoma" w:eastAsia="Tahoma" w:hAnsi="Tahoma" w:cs="Tahoma"/>
          <w:sz w:val="20"/>
        </w:rPr>
        <w:t xml:space="preserve">la hotel Tolip 5 * / similar </w:t>
      </w:r>
      <w:r w:rsidRPr="00112A61">
        <w:rPr>
          <w:rFonts w:ascii="Tahoma" w:eastAsia="Tahoma" w:hAnsi="Tahoma" w:cs="Tahoma"/>
          <w:sz w:val="20"/>
          <w:lang w:val="it-CH"/>
        </w:rPr>
        <w:t>in Alexandria.</w:t>
      </w:r>
    </w:p>
    <w:p w:rsidR="00777B01" w:rsidRDefault="00777B01" w:rsidP="00112A61">
      <w:pPr>
        <w:suppressAutoHyphens/>
        <w:spacing w:after="0" w:line="240" w:lineRule="auto"/>
        <w:jc w:val="both"/>
        <w:rPr>
          <w:rFonts w:ascii="Tahoma" w:eastAsia="Tahoma" w:hAnsi="Tahoma" w:cs="Tahoma"/>
          <w:b/>
          <w:bCs/>
          <w:sz w:val="20"/>
          <w:u w:val="single"/>
        </w:rPr>
      </w:pPr>
    </w:p>
    <w:p w:rsidR="00777B01" w:rsidRPr="00112A61" w:rsidRDefault="00AF2170" w:rsidP="00777B01">
      <w:pPr>
        <w:suppressAutoHyphens/>
        <w:spacing w:after="0" w:line="240" w:lineRule="auto"/>
        <w:jc w:val="both"/>
        <w:rPr>
          <w:rFonts w:ascii="Tahoma" w:eastAsia="Tahoma" w:hAnsi="Tahoma" w:cs="Tahoma"/>
          <w:b/>
          <w:bCs/>
          <w:sz w:val="20"/>
        </w:rPr>
      </w:pPr>
      <w:r>
        <w:rPr>
          <w:rFonts w:ascii="Tahoma" w:eastAsia="Tahoma" w:hAnsi="Tahoma" w:cs="Tahoma"/>
          <w:b/>
          <w:bCs/>
          <w:sz w:val="20"/>
          <w:u w:val="single"/>
        </w:rPr>
        <w:t>ZIUA 2</w:t>
      </w:r>
      <w:r w:rsidR="00777B01" w:rsidRPr="00112A61">
        <w:rPr>
          <w:rFonts w:ascii="Tahoma" w:eastAsia="Tahoma" w:hAnsi="Tahoma" w:cs="Tahoma"/>
          <w:b/>
          <w:bCs/>
          <w:sz w:val="20"/>
          <w:u w:val="single"/>
        </w:rPr>
        <w:t xml:space="preserve"> : Alexandria - Catedra</w:t>
      </w:r>
      <w:r w:rsidR="00777B01">
        <w:rPr>
          <w:rFonts w:ascii="Tahoma" w:eastAsia="Tahoma" w:hAnsi="Tahoma" w:cs="Tahoma"/>
          <w:b/>
          <w:bCs/>
          <w:sz w:val="20"/>
          <w:u w:val="single"/>
        </w:rPr>
        <w:t xml:space="preserve">la Sf. Evanghelist Marcu - Mormantul </w:t>
      </w:r>
      <w:r w:rsidR="00777B01" w:rsidRPr="00112A61">
        <w:rPr>
          <w:rFonts w:ascii="Tahoma" w:eastAsia="Tahoma" w:hAnsi="Tahoma" w:cs="Tahoma"/>
          <w:b/>
          <w:bCs/>
          <w:sz w:val="20"/>
          <w:u w:val="single"/>
        </w:rPr>
        <w:t xml:space="preserve"> Sf. Mina - Cairo</w:t>
      </w:r>
    </w:p>
    <w:p w:rsidR="00777B01" w:rsidRPr="0086664F" w:rsidRDefault="00777B01" w:rsidP="00777B01">
      <w:pPr>
        <w:suppressAutoHyphens/>
        <w:spacing w:after="0" w:line="240" w:lineRule="auto"/>
        <w:jc w:val="both"/>
        <w:rPr>
          <w:rFonts w:ascii="Tahoma" w:eastAsia="Tahoma" w:hAnsi="Tahoma" w:cs="Tahoma"/>
          <w:sz w:val="20"/>
        </w:rPr>
      </w:pPr>
      <w:r w:rsidRPr="00112A61">
        <w:rPr>
          <w:rFonts w:ascii="Tahoma" w:eastAsia="Tahoma" w:hAnsi="Tahoma" w:cs="Tahoma"/>
          <w:sz w:val="20"/>
        </w:rPr>
        <w:t>Mic dejun. Vizitarea Catedralei Sf. Apostol si Evanghelist Marcu, unde sunt moastele si Mormantul Sfantului, moastele Martirilor din El Fayoum, Ep. Dioscor. Se continua progr</w:t>
      </w:r>
      <w:r>
        <w:rPr>
          <w:rFonts w:ascii="Tahoma" w:eastAsia="Tahoma" w:hAnsi="Tahoma" w:cs="Tahoma"/>
          <w:sz w:val="20"/>
        </w:rPr>
        <w:t>amul cu vizita la Catedrala Sf.</w:t>
      </w:r>
      <w:r w:rsidRPr="00112A61">
        <w:rPr>
          <w:rFonts w:ascii="Tahoma" w:eastAsia="Tahoma" w:hAnsi="Tahoma" w:cs="Tahoma"/>
          <w:sz w:val="20"/>
        </w:rPr>
        <w:t>Ecaterina. Oprire langa Biblioteca din Alexandria, locul celebrului Far considerat un</w:t>
      </w:r>
      <w:r>
        <w:rPr>
          <w:rFonts w:ascii="Tahoma" w:eastAsia="Tahoma" w:hAnsi="Tahoma" w:cs="Tahoma"/>
          <w:sz w:val="20"/>
        </w:rPr>
        <w:t>a din cele 7 minuni ale lumii,</w:t>
      </w:r>
      <w:r w:rsidRPr="00112A61">
        <w:rPr>
          <w:rFonts w:ascii="Tahoma" w:eastAsia="Tahoma" w:hAnsi="Tahoma" w:cs="Tahoma"/>
          <w:sz w:val="20"/>
        </w:rPr>
        <w:t xml:space="preserve"> </w:t>
      </w:r>
      <w:r w:rsidRPr="003F3E5E">
        <w:rPr>
          <w:rFonts w:ascii="Tahoma" w:eastAsia="Tahoma" w:hAnsi="Tahoma" w:cs="Tahoma"/>
          <w:color w:val="000000" w:themeColor="text1"/>
          <w:sz w:val="20"/>
        </w:rPr>
        <w:t>Manastirea Sf. Mina cu</w:t>
      </w:r>
      <w:r w:rsidRPr="00112A61">
        <w:rPr>
          <w:rFonts w:ascii="Tahoma" w:eastAsia="Tahoma" w:hAnsi="Tahoma" w:cs="Tahoma"/>
          <w:sz w:val="20"/>
        </w:rPr>
        <w:t xml:space="preserve"> moastele Sf. Mina si ale papei Chiril. Deplasare la Cairo. Timp liber pentru shopping in Bazarul Khan El Kalily. Oprire pentru cina</w:t>
      </w:r>
      <w:r>
        <w:rPr>
          <w:rFonts w:ascii="Tahoma" w:eastAsia="Tahoma" w:hAnsi="Tahoma" w:cs="Tahoma"/>
          <w:sz w:val="20"/>
        </w:rPr>
        <w:t xml:space="preserve"> la restaurant local</w:t>
      </w:r>
      <w:r w:rsidRPr="00112A61">
        <w:rPr>
          <w:rFonts w:ascii="Tahoma" w:eastAsia="Tahoma" w:hAnsi="Tahoma" w:cs="Tahoma"/>
          <w:sz w:val="20"/>
        </w:rPr>
        <w:t xml:space="preserve">. Cazare </w:t>
      </w:r>
      <w:r>
        <w:rPr>
          <w:rFonts w:ascii="Tahoma" w:eastAsia="Tahoma" w:hAnsi="Tahoma" w:cs="Tahoma"/>
          <w:sz w:val="20"/>
        </w:rPr>
        <w:t xml:space="preserve">la hotel Tolip Gardens 5 * / similar  </w:t>
      </w:r>
      <w:r w:rsidRPr="00112A61">
        <w:rPr>
          <w:rFonts w:ascii="Tahoma" w:eastAsia="Tahoma" w:hAnsi="Tahoma" w:cs="Tahoma"/>
          <w:sz w:val="20"/>
        </w:rPr>
        <w:t>in Cairo.</w:t>
      </w:r>
    </w:p>
    <w:p w:rsidR="00777B01" w:rsidRDefault="00777B01" w:rsidP="00777B01">
      <w:pPr>
        <w:suppressAutoHyphens/>
        <w:spacing w:after="0" w:line="240" w:lineRule="auto"/>
        <w:jc w:val="both"/>
        <w:rPr>
          <w:rFonts w:ascii="Tahoma" w:eastAsia="Tahoma" w:hAnsi="Tahoma" w:cs="Tahoma"/>
          <w:b/>
          <w:bCs/>
          <w:sz w:val="20"/>
          <w:u w:val="single"/>
        </w:rPr>
      </w:pPr>
    </w:p>
    <w:p w:rsidR="00112A61" w:rsidRPr="00112A61" w:rsidRDefault="00AF2170" w:rsidP="00112A61">
      <w:pPr>
        <w:suppressAutoHyphens/>
        <w:spacing w:after="0" w:line="240" w:lineRule="auto"/>
        <w:jc w:val="both"/>
        <w:rPr>
          <w:rFonts w:ascii="Tahoma" w:eastAsia="Tahoma" w:hAnsi="Tahoma" w:cs="Tahoma"/>
          <w:b/>
          <w:bCs/>
          <w:sz w:val="20"/>
        </w:rPr>
      </w:pPr>
      <w:r>
        <w:rPr>
          <w:rFonts w:ascii="Tahoma" w:eastAsia="Tahoma" w:hAnsi="Tahoma" w:cs="Tahoma"/>
          <w:b/>
          <w:bCs/>
          <w:sz w:val="20"/>
          <w:u w:val="single"/>
        </w:rPr>
        <w:t>ZIUA 3</w:t>
      </w:r>
      <w:r w:rsidR="00112A61" w:rsidRPr="00112A61">
        <w:rPr>
          <w:rFonts w:ascii="Tahoma" w:eastAsia="Tahoma" w:hAnsi="Tahoma" w:cs="Tahoma"/>
          <w:b/>
          <w:bCs/>
          <w:sz w:val="20"/>
          <w:u w:val="single"/>
        </w:rPr>
        <w:t xml:space="preserve"> : </w:t>
      </w:r>
      <w:r w:rsidR="00777B01">
        <w:rPr>
          <w:rFonts w:ascii="Tahoma" w:eastAsia="Tahoma" w:hAnsi="Tahoma" w:cs="Tahoma"/>
          <w:b/>
          <w:bCs/>
          <w:sz w:val="20"/>
          <w:u w:val="single"/>
        </w:rPr>
        <w:t xml:space="preserve">Cairo - </w:t>
      </w:r>
      <w:r w:rsidR="00112A61" w:rsidRPr="00112A61">
        <w:rPr>
          <w:rFonts w:ascii="Tahoma" w:eastAsia="Tahoma" w:hAnsi="Tahoma" w:cs="Tahoma"/>
          <w:b/>
          <w:bCs/>
          <w:sz w:val="20"/>
          <w:u w:val="single"/>
        </w:rPr>
        <w:t>Dahab - Peninsula Sinai - Ascensiune pe Muntele Sinai</w:t>
      </w:r>
    </w:p>
    <w:p w:rsidR="00777B01" w:rsidRDefault="00777B01" w:rsidP="00112A61">
      <w:pPr>
        <w:suppressAutoHyphens/>
        <w:spacing w:after="0" w:line="240" w:lineRule="auto"/>
        <w:jc w:val="both"/>
        <w:rPr>
          <w:rFonts w:ascii="Tahoma" w:eastAsia="Tahoma" w:hAnsi="Tahoma" w:cs="Tahoma"/>
          <w:sz w:val="20"/>
        </w:rPr>
      </w:pPr>
      <w:r>
        <w:rPr>
          <w:rFonts w:ascii="Tahoma" w:eastAsia="Tahoma" w:hAnsi="Tahoma" w:cs="Tahoma"/>
          <w:sz w:val="20"/>
          <w:lang w:val="it-CH"/>
        </w:rPr>
        <w:t xml:space="preserve">Mic dejun. </w:t>
      </w:r>
      <w:r w:rsidR="00112A61" w:rsidRPr="00112A61">
        <w:rPr>
          <w:rFonts w:ascii="Tahoma" w:eastAsia="Tahoma" w:hAnsi="Tahoma" w:cs="Tahoma"/>
          <w:sz w:val="20"/>
        </w:rPr>
        <w:t>Plecare spre Muntele Sinai cu oprire la Manastirea 7 Fecioare, asezata pe locul unde evreii i-au invins pe Amalekiti, fiind ajutati de rugaciunile lui Moise si Aaron, avand hramul Sf. Moise.</w:t>
      </w:r>
      <w:r w:rsidR="00304ED5">
        <w:rPr>
          <w:rFonts w:ascii="Tahoma" w:eastAsia="Tahoma" w:hAnsi="Tahoma" w:cs="Tahoma"/>
          <w:sz w:val="20"/>
        </w:rPr>
        <w:t xml:space="preserve"> </w:t>
      </w:r>
    </w:p>
    <w:p w:rsidR="00112A61" w:rsidRPr="00112A61" w:rsidRDefault="00D25286" w:rsidP="00112A61">
      <w:pPr>
        <w:suppressAutoHyphens/>
        <w:spacing w:after="0" w:line="240" w:lineRule="auto"/>
        <w:jc w:val="both"/>
        <w:rPr>
          <w:rFonts w:ascii="Tahoma" w:eastAsia="Tahoma" w:hAnsi="Tahoma" w:cs="Tahoma"/>
          <w:sz w:val="20"/>
        </w:rPr>
      </w:pPr>
      <w:r>
        <w:rPr>
          <w:rFonts w:ascii="Tahoma" w:eastAsia="Tahoma" w:hAnsi="Tahoma" w:cs="Tahoma"/>
          <w:sz w:val="20"/>
        </w:rPr>
        <w:t>Cina si cazare la hotel Safir Resort 5 *</w:t>
      </w:r>
      <w:r w:rsidR="007F0EC6">
        <w:rPr>
          <w:rFonts w:ascii="Tahoma" w:eastAsia="Tahoma" w:hAnsi="Tahoma" w:cs="Tahoma"/>
          <w:sz w:val="20"/>
        </w:rPr>
        <w:t xml:space="preserve"> / similar  </w:t>
      </w:r>
      <w:r>
        <w:rPr>
          <w:rFonts w:ascii="Tahoma" w:eastAsia="Tahoma" w:hAnsi="Tahoma" w:cs="Tahoma"/>
          <w:sz w:val="20"/>
        </w:rPr>
        <w:t>in Dahab</w:t>
      </w:r>
      <w:r w:rsidR="00112A61" w:rsidRPr="00112A61">
        <w:rPr>
          <w:rFonts w:ascii="Tahoma" w:eastAsia="Tahoma" w:hAnsi="Tahoma" w:cs="Tahoma"/>
          <w:sz w:val="20"/>
        </w:rPr>
        <w:t>.</w:t>
      </w:r>
    </w:p>
    <w:p w:rsidR="00112A61" w:rsidRPr="00112A61" w:rsidRDefault="00112A61" w:rsidP="00112A61">
      <w:pPr>
        <w:suppressAutoHyphens/>
        <w:spacing w:after="0" w:line="240" w:lineRule="auto"/>
        <w:jc w:val="both"/>
        <w:rPr>
          <w:rFonts w:ascii="Tahoma" w:eastAsia="Tahoma" w:hAnsi="Tahoma" w:cs="Tahoma"/>
          <w:sz w:val="20"/>
        </w:rPr>
      </w:pPr>
      <w:r w:rsidRPr="00112A61">
        <w:rPr>
          <w:rFonts w:ascii="Tahoma" w:eastAsia="Tahoma" w:hAnsi="Tahoma" w:cs="Tahoma"/>
          <w:sz w:val="20"/>
        </w:rPr>
        <w:t>Optional: La ora 01.00 (noaptea) aproximativ - ascensiune pe Muntele Sinai, unde Moise a primit tablele legii cu cele 10 porunci si vizitarea</w:t>
      </w:r>
      <w:r w:rsidR="00A77C9E">
        <w:rPr>
          <w:rFonts w:ascii="Tahoma" w:eastAsia="Tahoma" w:hAnsi="Tahoma" w:cs="Tahoma"/>
          <w:sz w:val="20"/>
        </w:rPr>
        <w:t xml:space="preserve"> Manastirii Sfanta Ecaterina (40 </w:t>
      </w:r>
      <w:r w:rsidRPr="00112A61">
        <w:rPr>
          <w:rFonts w:ascii="Tahoma" w:eastAsia="Tahoma" w:hAnsi="Tahoma" w:cs="Tahoma"/>
          <w:sz w:val="20"/>
        </w:rPr>
        <w:t>euro/pers).</w:t>
      </w:r>
      <w:r w:rsidR="009212FF" w:rsidRPr="009212FF">
        <w:rPr>
          <w:rFonts w:ascii="AvantGarde" w:hAnsi="AvantGarde" w:cs="Tahoma"/>
          <w:noProof/>
          <w:color w:val="262626"/>
          <w:sz w:val="28"/>
          <w:szCs w:val="28"/>
        </w:rPr>
        <w:t xml:space="preserve"> </w:t>
      </w:r>
    </w:p>
    <w:p w:rsidR="00112A61" w:rsidRPr="00112A61" w:rsidRDefault="00112A61" w:rsidP="00112A61">
      <w:pPr>
        <w:suppressAutoHyphens/>
        <w:spacing w:after="0" w:line="240" w:lineRule="auto"/>
        <w:jc w:val="both"/>
        <w:rPr>
          <w:rFonts w:ascii="Tahoma" w:eastAsia="Tahoma" w:hAnsi="Tahoma" w:cs="Tahoma"/>
          <w:sz w:val="20"/>
        </w:rPr>
      </w:pPr>
    </w:p>
    <w:p w:rsidR="00332414" w:rsidRDefault="00AF2170" w:rsidP="00112A61">
      <w:pPr>
        <w:suppressAutoHyphens/>
        <w:spacing w:after="0" w:line="240" w:lineRule="auto"/>
        <w:jc w:val="both"/>
        <w:rPr>
          <w:rFonts w:ascii="Tahoma" w:eastAsia="Tahoma" w:hAnsi="Tahoma" w:cs="Tahoma"/>
          <w:b/>
          <w:sz w:val="20"/>
        </w:rPr>
      </w:pPr>
      <w:r>
        <w:rPr>
          <w:rFonts w:ascii="Tahoma" w:eastAsia="Tahoma" w:hAnsi="Tahoma" w:cs="Tahoma"/>
          <w:b/>
          <w:sz w:val="20"/>
          <w:u w:val="single"/>
        </w:rPr>
        <w:t>ZIUA 4</w:t>
      </w:r>
      <w:r w:rsidR="00112A61" w:rsidRPr="00112A61">
        <w:rPr>
          <w:rFonts w:ascii="Tahoma" w:eastAsia="Tahoma" w:hAnsi="Tahoma" w:cs="Tahoma"/>
          <w:b/>
          <w:sz w:val="20"/>
          <w:u w:val="single"/>
        </w:rPr>
        <w:t xml:space="preserve"> : Peninsula Sinai - Manastirea Sf.Ecaterina - Fantana lui Moise - Moastele Sf.Stefan Sinaitul</w:t>
      </w:r>
      <w:r w:rsidR="00112A61" w:rsidRPr="00112A61">
        <w:rPr>
          <w:rFonts w:ascii="Tahoma" w:eastAsia="Tahoma" w:hAnsi="Tahoma" w:cs="Tahoma"/>
          <w:b/>
          <w:sz w:val="20"/>
        </w:rPr>
        <w:t xml:space="preserve"> </w:t>
      </w:r>
    </w:p>
    <w:p w:rsidR="00112A61" w:rsidRPr="00112A61" w:rsidRDefault="009212FF" w:rsidP="00112A61">
      <w:pPr>
        <w:suppressAutoHyphens/>
        <w:spacing w:after="0" w:line="240" w:lineRule="auto"/>
        <w:jc w:val="both"/>
        <w:rPr>
          <w:rFonts w:ascii="Tahoma" w:eastAsia="Tahoma" w:hAnsi="Tahoma" w:cs="Tahoma"/>
          <w:sz w:val="20"/>
        </w:rPr>
      </w:pPr>
      <w:r>
        <w:rPr>
          <w:rFonts w:ascii="AvantGarde" w:hAnsi="AvantGarde" w:cs="Tahoma"/>
          <w:noProof/>
          <w:color w:val="262626"/>
          <w:sz w:val="28"/>
          <w:szCs w:val="28"/>
        </w:rPr>
        <w:drawing>
          <wp:anchor distT="0" distB="0" distL="114300" distR="114300" simplePos="0" relativeHeight="251659264" behindDoc="1" locked="0" layoutInCell="1" allowOverlap="1" wp14:anchorId="548DA6A1" wp14:editId="593E5643">
            <wp:simplePos x="0" y="0"/>
            <wp:positionH relativeFrom="column">
              <wp:posOffset>3755390</wp:posOffset>
            </wp:positionH>
            <wp:positionV relativeFrom="paragraph">
              <wp:posOffset>59690</wp:posOffset>
            </wp:positionV>
            <wp:extent cx="2849880" cy="1592580"/>
            <wp:effectExtent l="0" t="0" r="0" b="0"/>
            <wp:wrapTight wrapText="bothSides">
              <wp:wrapPolygon edited="0">
                <wp:start x="0" y="0"/>
                <wp:lineTo x="0" y="21445"/>
                <wp:lineTo x="21513" y="21445"/>
                <wp:lineTo x="21513" y="0"/>
                <wp:lineTo x="0" y="0"/>
              </wp:wrapPolygon>
            </wp:wrapTight>
            <wp:docPr id="3" name="Picture 3" descr="C:\Users\alida\Desktop\59fa839c58a0c15d1f8b50ce-1136-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a\Desktop\59fa839c58a0c15d1f8b50ce-1136-6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88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A61" w:rsidRPr="00112A61">
        <w:rPr>
          <w:rFonts w:ascii="Tahoma" w:eastAsia="Tahoma" w:hAnsi="Tahoma" w:cs="Tahoma"/>
          <w:sz w:val="20"/>
        </w:rPr>
        <w:t>Mic dejun. Participare la Slujba in cadrul Manastirii Sf. Ecaterina, care este considerata cea mai veche manastire din lume si vizitarea Manastirii, unde se afla timp de cinci secole la baza Muntelui Moise si al Sf. Ecaterina - Moastele Martirei, ale Sf. Stefan Sinaitul si Rugul Aprins. Se asteapta Binecuvantare din partea preotului, primind Inelul de ”argint” al Sf. Ecateri</w:t>
      </w:r>
      <w:r w:rsidR="00F31E31">
        <w:rPr>
          <w:rFonts w:ascii="Tahoma" w:eastAsia="Tahoma" w:hAnsi="Tahoma" w:cs="Tahoma"/>
          <w:sz w:val="20"/>
        </w:rPr>
        <w:t>na; vizita la fantana lui Moise.</w:t>
      </w:r>
    </w:p>
    <w:p w:rsidR="00877477" w:rsidRPr="00112A61" w:rsidRDefault="00877477" w:rsidP="00877477">
      <w:pPr>
        <w:suppressAutoHyphens/>
        <w:spacing w:after="0" w:line="240" w:lineRule="auto"/>
        <w:jc w:val="both"/>
        <w:rPr>
          <w:rFonts w:ascii="Tahoma" w:eastAsia="Tahoma" w:hAnsi="Tahoma" w:cs="Tahoma"/>
          <w:sz w:val="20"/>
        </w:rPr>
      </w:pPr>
      <w:r>
        <w:rPr>
          <w:rFonts w:ascii="Tahoma" w:eastAsia="Tahoma" w:hAnsi="Tahoma" w:cs="Tahoma"/>
          <w:sz w:val="20"/>
        </w:rPr>
        <w:t>Cina si cazare la hotel Safir Resort 5 * / similar  in Dahab</w:t>
      </w:r>
      <w:r w:rsidRPr="00112A61">
        <w:rPr>
          <w:rFonts w:ascii="Tahoma" w:eastAsia="Tahoma" w:hAnsi="Tahoma" w:cs="Tahoma"/>
          <w:sz w:val="20"/>
        </w:rPr>
        <w:t>.</w:t>
      </w:r>
    </w:p>
    <w:p w:rsidR="00112A61" w:rsidRPr="00112A61" w:rsidRDefault="00112A61" w:rsidP="00112A61">
      <w:pPr>
        <w:suppressAutoHyphens/>
        <w:spacing w:after="0" w:line="240" w:lineRule="auto"/>
        <w:jc w:val="both"/>
        <w:rPr>
          <w:rFonts w:ascii="Tahoma" w:eastAsia="Tahoma" w:hAnsi="Tahoma" w:cs="Tahoma"/>
          <w:sz w:val="20"/>
          <w:lang w:val="it-CH"/>
        </w:rPr>
      </w:pPr>
    </w:p>
    <w:p w:rsidR="00112A61" w:rsidRPr="00112A61" w:rsidRDefault="000E2013" w:rsidP="00112A61">
      <w:pPr>
        <w:suppressAutoHyphens/>
        <w:spacing w:after="0" w:line="240" w:lineRule="auto"/>
        <w:jc w:val="both"/>
        <w:rPr>
          <w:rFonts w:ascii="Tahoma" w:eastAsia="Tahoma" w:hAnsi="Tahoma" w:cs="Tahoma"/>
          <w:b/>
          <w:bCs/>
          <w:sz w:val="20"/>
        </w:rPr>
      </w:pPr>
      <w:r>
        <w:rPr>
          <w:rFonts w:ascii="Tahoma" w:eastAsia="Tahoma" w:hAnsi="Tahoma" w:cs="Tahoma"/>
          <w:b/>
          <w:bCs/>
          <w:sz w:val="20"/>
          <w:u w:val="single"/>
        </w:rPr>
        <w:t xml:space="preserve">ZIUA 5 : </w:t>
      </w:r>
      <w:r w:rsidR="00777B01">
        <w:rPr>
          <w:rFonts w:ascii="Tahoma" w:eastAsia="Tahoma" w:hAnsi="Tahoma" w:cs="Tahoma"/>
          <w:b/>
          <w:bCs/>
          <w:sz w:val="20"/>
          <w:u w:val="single"/>
        </w:rPr>
        <w:t xml:space="preserve">Cairo - </w:t>
      </w:r>
      <w:r w:rsidR="00112A61" w:rsidRPr="00112A61">
        <w:rPr>
          <w:rFonts w:ascii="Tahoma" w:eastAsia="Tahoma" w:hAnsi="Tahoma" w:cs="Tahoma"/>
          <w:b/>
          <w:bCs/>
          <w:sz w:val="20"/>
          <w:u w:val="single"/>
        </w:rPr>
        <w:t>Muallaka - Biserica Sf. Gheorghe - Biserica Sf. Mercurie - El Zeitoun</w:t>
      </w:r>
    </w:p>
    <w:p w:rsidR="00112A61" w:rsidRPr="00112A61" w:rsidRDefault="00112A61" w:rsidP="00112A61">
      <w:pPr>
        <w:suppressAutoHyphens/>
        <w:spacing w:after="0" w:line="240" w:lineRule="auto"/>
        <w:jc w:val="both"/>
        <w:rPr>
          <w:rFonts w:ascii="Tahoma" w:eastAsia="Tahoma" w:hAnsi="Tahoma" w:cs="Tahoma"/>
          <w:sz w:val="20"/>
        </w:rPr>
      </w:pPr>
      <w:r w:rsidRPr="00112A61">
        <w:rPr>
          <w:rFonts w:ascii="Tahoma" w:eastAsia="Tahoma" w:hAnsi="Tahoma" w:cs="Tahoma"/>
          <w:sz w:val="20"/>
        </w:rPr>
        <w:t xml:space="preserve">Mic dejun. Deplasare </w:t>
      </w:r>
      <w:r w:rsidR="00777B01">
        <w:rPr>
          <w:rFonts w:ascii="Tahoma" w:eastAsia="Tahoma" w:hAnsi="Tahoma" w:cs="Tahoma"/>
          <w:sz w:val="20"/>
        </w:rPr>
        <w:t xml:space="preserve">spre Cairo </w:t>
      </w:r>
      <w:r w:rsidRPr="00112A61">
        <w:rPr>
          <w:rFonts w:ascii="Tahoma" w:eastAsia="Tahoma" w:hAnsi="Tahoma" w:cs="Tahoma"/>
          <w:sz w:val="20"/>
        </w:rPr>
        <w:t>in zona crestina pentru vizita la Biserica El Muallaka sau Biserica Suspendata - dedicata Fecioarei Maria. Oprire la Biserica Sf. Gheorghe unde se afla temnita, lantul si uneltele de tortura ale Sfantului. Biserica Sf. Serghie si Vah cu moastele Sf. Serghie si Vah si ale Sf. Bashnouna, la baza careia se gaseste pestera in care a stat Sf. Familie, Biserica Sf. Mercurie si moastele Sfantului. Biserica Sf. Fecioare Maria din El Zeitoun. Oprire pentru cina</w:t>
      </w:r>
      <w:r w:rsidR="002127C5">
        <w:rPr>
          <w:rFonts w:ascii="Tahoma" w:eastAsia="Tahoma" w:hAnsi="Tahoma" w:cs="Tahoma"/>
          <w:sz w:val="20"/>
        </w:rPr>
        <w:t xml:space="preserve"> la restaurant local</w:t>
      </w:r>
      <w:r w:rsidRPr="00112A61">
        <w:rPr>
          <w:rFonts w:ascii="Tahoma" w:eastAsia="Tahoma" w:hAnsi="Tahoma" w:cs="Tahoma"/>
          <w:sz w:val="20"/>
        </w:rPr>
        <w:t xml:space="preserve">. </w:t>
      </w:r>
      <w:r w:rsidR="007F0EC6" w:rsidRPr="00112A61">
        <w:rPr>
          <w:rFonts w:ascii="Tahoma" w:eastAsia="Tahoma" w:hAnsi="Tahoma" w:cs="Tahoma"/>
          <w:sz w:val="20"/>
        </w:rPr>
        <w:t xml:space="preserve">Cazare </w:t>
      </w:r>
      <w:r w:rsidR="007F0EC6">
        <w:rPr>
          <w:rFonts w:ascii="Tahoma" w:eastAsia="Tahoma" w:hAnsi="Tahoma" w:cs="Tahoma"/>
          <w:sz w:val="20"/>
        </w:rPr>
        <w:t xml:space="preserve">la hotel Tolip Gardens 5 * / similar  </w:t>
      </w:r>
      <w:r w:rsidR="007F0EC6" w:rsidRPr="00112A61">
        <w:rPr>
          <w:rFonts w:ascii="Tahoma" w:eastAsia="Tahoma" w:hAnsi="Tahoma" w:cs="Tahoma"/>
          <w:sz w:val="20"/>
        </w:rPr>
        <w:t>in Cairo.</w:t>
      </w:r>
    </w:p>
    <w:p w:rsidR="00112A61" w:rsidRPr="00112A61" w:rsidRDefault="00112A61" w:rsidP="00112A61">
      <w:pPr>
        <w:suppressAutoHyphens/>
        <w:spacing w:after="0" w:line="240" w:lineRule="auto"/>
        <w:jc w:val="both"/>
        <w:rPr>
          <w:rFonts w:ascii="Tahoma" w:eastAsia="Tahoma" w:hAnsi="Tahoma" w:cs="Tahoma"/>
          <w:sz w:val="20"/>
        </w:rPr>
      </w:pPr>
    </w:p>
    <w:p w:rsidR="0086664F" w:rsidRDefault="0086664F" w:rsidP="00112A61">
      <w:pPr>
        <w:suppressAutoHyphens/>
        <w:spacing w:after="0" w:line="240" w:lineRule="auto"/>
        <w:jc w:val="both"/>
        <w:rPr>
          <w:rFonts w:ascii="Tahoma" w:eastAsia="Tahoma" w:hAnsi="Tahoma" w:cs="Tahoma"/>
          <w:b/>
          <w:bCs/>
          <w:sz w:val="20"/>
          <w:u w:val="single"/>
        </w:rPr>
      </w:pPr>
    </w:p>
    <w:p w:rsidR="0086664F" w:rsidRDefault="0086664F" w:rsidP="00112A61">
      <w:pPr>
        <w:suppressAutoHyphens/>
        <w:spacing w:after="0" w:line="240" w:lineRule="auto"/>
        <w:jc w:val="both"/>
        <w:rPr>
          <w:rFonts w:ascii="Tahoma" w:eastAsia="Tahoma" w:hAnsi="Tahoma" w:cs="Tahoma"/>
          <w:b/>
          <w:bCs/>
          <w:sz w:val="20"/>
          <w:u w:val="single"/>
        </w:rPr>
      </w:pPr>
    </w:p>
    <w:p w:rsidR="0086664F" w:rsidRDefault="0086664F" w:rsidP="00112A61">
      <w:pPr>
        <w:suppressAutoHyphens/>
        <w:spacing w:after="0" w:line="240" w:lineRule="auto"/>
        <w:jc w:val="both"/>
        <w:rPr>
          <w:rFonts w:ascii="Tahoma" w:eastAsia="Tahoma" w:hAnsi="Tahoma" w:cs="Tahoma"/>
          <w:b/>
          <w:bCs/>
          <w:sz w:val="20"/>
          <w:u w:val="single"/>
        </w:rPr>
      </w:pPr>
    </w:p>
    <w:p w:rsidR="00041208" w:rsidRDefault="00041208" w:rsidP="00112A61">
      <w:pPr>
        <w:suppressAutoHyphens/>
        <w:spacing w:after="0" w:line="240" w:lineRule="auto"/>
        <w:jc w:val="both"/>
        <w:rPr>
          <w:rFonts w:ascii="Tahoma" w:eastAsia="Tahoma" w:hAnsi="Tahoma" w:cs="Tahoma"/>
          <w:b/>
          <w:bCs/>
          <w:sz w:val="20"/>
          <w:u w:val="single"/>
        </w:rPr>
      </w:pPr>
    </w:p>
    <w:p w:rsidR="00041208" w:rsidRDefault="00041208" w:rsidP="00112A61">
      <w:pPr>
        <w:suppressAutoHyphens/>
        <w:spacing w:after="0" w:line="240" w:lineRule="auto"/>
        <w:jc w:val="both"/>
        <w:rPr>
          <w:rFonts w:ascii="Tahoma" w:eastAsia="Tahoma" w:hAnsi="Tahoma" w:cs="Tahoma"/>
          <w:b/>
          <w:bCs/>
          <w:sz w:val="20"/>
          <w:u w:val="single"/>
        </w:rPr>
      </w:pPr>
    </w:p>
    <w:p w:rsidR="00AF2170" w:rsidRDefault="00AF2170" w:rsidP="00112A61">
      <w:pPr>
        <w:suppressAutoHyphens/>
        <w:spacing w:after="0" w:line="240" w:lineRule="auto"/>
        <w:jc w:val="both"/>
        <w:rPr>
          <w:rFonts w:ascii="Tahoma" w:eastAsia="Tahoma" w:hAnsi="Tahoma" w:cs="Tahoma"/>
          <w:b/>
          <w:bCs/>
          <w:sz w:val="20"/>
          <w:u w:val="single"/>
        </w:rPr>
      </w:pPr>
    </w:p>
    <w:p w:rsidR="00112A61" w:rsidRPr="00112A61" w:rsidRDefault="00112A61" w:rsidP="00112A61">
      <w:pPr>
        <w:suppressAutoHyphens/>
        <w:spacing w:after="0" w:line="240" w:lineRule="auto"/>
        <w:jc w:val="both"/>
        <w:rPr>
          <w:rFonts w:ascii="Tahoma" w:eastAsia="Tahoma" w:hAnsi="Tahoma" w:cs="Tahoma"/>
          <w:b/>
          <w:bCs/>
          <w:sz w:val="20"/>
        </w:rPr>
      </w:pPr>
      <w:r w:rsidRPr="00112A61">
        <w:rPr>
          <w:rFonts w:ascii="Tahoma" w:eastAsia="Tahoma" w:hAnsi="Tahoma" w:cs="Tahoma"/>
          <w:b/>
          <w:bCs/>
          <w:sz w:val="20"/>
          <w:u w:val="single"/>
        </w:rPr>
        <w:t>ZIUA 6 : Cairo- Giza - Sfinx - Muzeul de Egiptologie - Croaziera pe Nil</w:t>
      </w:r>
      <w:r w:rsidR="0011396F">
        <w:rPr>
          <w:rFonts w:ascii="Tahoma" w:eastAsia="Tahoma" w:hAnsi="Tahoma" w:cs="Tahoma"/>
          <w:b/>
          <w:bCs/>
          <w:sz w:val="20"/>
          <w:u w:val="single"/>
        </w:rPr>
        <w:t xml:space="preserve"> - Bucuresti</w:t>
      </w:r>
    </w:p>
    <w:p w:rsidR="006B59F7" w:rsidRDefault="00112A61" w:rsidP="00112A61">
      <w:pPr>
        <w:suppressAutoHyphens/>
        <w:spacing w:after="0" w:line="240" w:lineRule="auto"/>
        <w:jc w:val="both"/>
        <w:rPr>
          <w:rFonts w:ascii="Tahoma" w:eastAsia="Tahoma" w:hAnsi="Tahoma" w:cs="Tahoma"/>
          <w:sz w:val="20"/>
        </w:rPr>
      </w:pPr>
      <w:r w:rsidRPr="00112A61">
        <w:rPr>
          <w:rFonts w:ascii="Tahoma" w:eastAsia="Tahoma" w:hAnsi="Tahoma" w:cs="Tahoma"/>
          <w:sz w:val="20"/>
        </w:rPr>
        <w:t>Mic dejun.</w:t>
      </w:r>
      <w:r w:rsidR="00F31E31">
        <w:rPr>
          <w:rFonts w:ascii="Tahoma" w:eastAsia="Tahoma" w:hAnsi="Tahoma" w:cs="Tahoma"/>
          <w:sz w:val="20"/>
        </w:rPr>
        <w:t xml:space="preserve"> Optional: </w:t>
      </w:r>
      <w:r w:rsidRPr="00112A61">
        <w:rPr>
          <w:rFonts w:ascii="Tahoma" w:eastAsia="Tahoma" w:hAnsi="Tahoma" w:cs="Tahoma"/>
          <w:sz w:val="20"/>
        </w:rPr>
        <w:t xml:space="preserve"> Tur panoramic al orasului Cairo cu oprire la cele trei piramide ale lui Keops, Kephren, Mycerinus. Se continua vizita cu Sfinxul din Giza si Muzeul Egiptean. Timp liber pentru cumparaturi la magazinul de parfumuri si </w:t>
      </w:r>
    </w:p>
    <w:p w:rsidR="00F31E31" w:rsidRDefault="00F31E31" w:rsidP="00E76E89">
      <w:pPr>
        <w:suppressAutoHyphens/>
        <w:spacing w:after="0" w:line="240" w:lineRule="auto"/>
        <w:jc w:val="both"/>
        <w:rPr>
          <w:rFonts w:ascii="Tahoma" w:eastAsia="Tahoma" w:hAnsi="Tahoma" w:cs="Tahoma"/>
          <w:sz w:val="20"/>
        </w:rPr>
      </w:pPr>
      <w:r>
        <w:rPr>
          <w:rFonts w:ascii="Tahoma" w:eastAsia="Tahoma" w:hAnsi="Tahoma" w:cs="Tahoma"/>
          <w:sz w:val="20"/>
        </w:rPr>
        <w:t xml:space="preserve">Papyrus (50 euro/pers). </w:t>
      </w:r>
      <w:r w:rsidR="00112A61" w:rsidRPr="00112A61">
        <w:rPr>
          <w:rFonts w:ascii="Tahoma" w:eastAsia="Tahoma" w:hAnsi="Tahoma" w:cs="Tahoma"/>
          <w:sz w:val="20"/>
        </w:rPr>
        <w:t>Optional: Croaziera pe Nil + cina inclusa si program a</w:t>
      </w:r>
      <w:r w:rsidR="0058544B">
        <w:rPr>
          <w:rFonts w:ascii="Tahoma" w:eastAsia="Tahoma" w:hAnsi="Tahoma" w:cs="Tahoma"/>
          <w:sz w:val="20"/>
        </w:rPr>
        <w:t>rtistic cu specific Egiptean (40</w:t>
      </w:r>
      <w:r w:rsidR="00112A61" w:rsidRPr="00112A61">
        <w:rPr>
          <w:rFonts w:ascii="Tahoma" w:eastAsia="Tahoma" w:hAnsi="Tahoma" w:cs="Tahoma"/>
          <w:sz w:val="20"/>
        </w:rPr>
        <w:t xml:space="preserve"> euro/pers). </w:t>
      </w:r>
      <w:r>
        <w:rPr>
          <w:rFonts w:ascii="Tahoma" w:eastAsia="Tahoma" w:hAnsi="Tahoma" w:cs="Tahoma"/>
          <w:sz w:val="20"/>
        </w:rPr>
        <w:t>Persoanele care nu doresc sa participe la optionalele propuse, vor avea timp liber in Cairo.</w:t>
      </w:r>
    </w:p>
    <w:p w:rsidR="001D57FE" w:rsidRPr="00F31E31" w:rsidRDefault="00112A61" w:rsidP="00E76E89">
      <w:pPr>
        <w:suppressAutoHyphens/>
        <w:spacing w:after="0" w:line="240" w:lineRule="auto"/>
        <w:jc w:val="both"/>
        <w:rPr>
          <w:rFonts w:ascii="Tahoma" w:eastAsia="Tahoma" w:hAnsi="Tahoma" w:cs="Tahoma"/>
          <w:sz w:val="20"/>
          <w:lang w:val="it-CH"/>
        </w:rPr>
      </w:pPr>
      <w:r w:rsidRPr="00112A61">
        <w:rPr>
          <w:rFonts w:ascii="Tahoma" w:eastAsia="Tahoma" w:hAnsi="Tahoma" w:cs="Tahoma"/>
          <w:sz w:val="20"/>
        </w:rPr>
        <w:t xml:space="preserve">Plecare spre aeroportul din Cairo, decolare la ora </w:t>
      </w:r>
      <w:r w:rsidR="005E35A7">
        <w:rPr>
          <w:rFonts w:ascii="Tahoma" w:eastAsia="Tahoma" w:hAnsi="Tahoma" w:cs="Tahoma"/>
          <w:sz w:val="20"/>
        </w:rPr>
        <w:t>04:3</w:t>
      </w:r>
      <w:r w:rsidRPr="00112A61">
        <w:rPr>
          <w:rFonts w:ascii="Tahoma" w:eastAsia="Tahoma" w:hAnsi="Tahoma" w:cs="Tahoma"/>
          <w:sz w:val="20"/>
        </w:rPr>
        <w:t xml:space="preserve">0. Aterizare la Bucuresti - aeroport Henri Coanda la ora </w:t>
      </w:r>
      <w:r w:rsidR="005E35A7">
        <w:rPr>
          <w:rFonts w:ascii="Tahoma" w:eastAsia="Tahoma" w:hAnsi="Tahoma" w:cs="Tahoma"/>
          <w:sz w:val="20"/>
        </w:rPr>
        <w:t>07:2</w:t>
      </w:r>
      <w:r w:rsidRPr="00112A61">
        <w:rPr>
          <w:rFonts w:ascii="Tahoma" w:eastAsia="Tahoma" w:hAnsi="Tahoma" w:cs="Tahoma"/>
          <w:sz w:val="20"/>
        </w:rPr>
        <w:t>0.</w:t>
      </w:r>
    </w:p>
    <w:p w:rsidR="001D57FE" w:rsidRDefault="001D57FE" w:rsidP="00E76E89">
      <w:pPr>
        <w:suppressAutoHyphens/>
        <w:spacing w:after="0" w:line="240" w:lineRule="auto"/>
        <w:jc w:val="both"/>
        <w:rPr>
          <w:rFonts w:ascii="Calibri" w:eastAsia="Calibri" w:hAnsi="Calibri" w:cs="Calibri"/>
          <w:b/>
          <w:color w:val="4A442A"/>
          <w:sz w:val="20"/>
        </w:rPr>
      </w:pPr>
    </w:p>
    <w:tbl>
      <w:tblPr>
        <w:tblpPr w:leftFromText="180" w:rightFromText="180" w:vertAnchor="text" w:horzAnchor="margin" w:tblpY="129"/>
        <w:tblW w:w="10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2"/>
        <w:gridCol w:w="2453"/>
        <w:gridCol w:w="1445"/>
        <w:gridCol w:w="3272"/>
      </w:tblGrid>
      <w:tr w:rsidR="003314E4" w:rsidRPr="003314E4" w:rsidTr="003314E4">
        <w:trPr>
          <w:trHeight w:val="537"/>
        </w:trPr>
        <w:tc>
          <w:tcPr>
            <w:tcW w:w="3572" w:type="dxa"/>
          </w:tcPr>
          <w:p w:rsidR="003314E4" w:rsidRPr="003314E4" w:rsidRDefault="003314E4" w:rsidP="003314E4">
            <w:pPr>
              <w:widowControl w:val="0"/>
              <w:autoSpaceDE w:val="0"/>
              <w:autoSpaceDN w:val="0"/>
              <w:spacing w:after="0" w:line="265" w:lineRule="exact"/>
              <w:ind w:right="1448"/>
              <w:rPr>
                <w:rFonts w:ascii="Calibri" w:eastAsia="Tahoma" w:hAnsi="Tahoma" w:cs="Tahoma"/>
                <w:b/>
                <w:lang w:eastAsia="en-US"/>
              </w:rPr>
            </w:pPr>
            <w:r>
              <w:rPr>
                <w:rFonts w:ascii="Calibri" w:eastAsia="Tahoma" w:hAnsi="Tahoma" w:cs="Tahoma"/>
                <w:b/>
                <w:color w:val="0D0D0D"/>
                <w:lang w:eastAsia="en-US"/>
              </w:rPr>
              <w:t xml:space="preserve">                         Plecare</w:t>
            </w:r>
          </w:p>
        </w:tc>
        <w:tc>
          <w:tcPr>
            <w:tcW w:w="2453" w:type="dxa"/>
          </w:tcPr>
          <w:p w:rsidR="003314E4" w:rsidRPr="003314E4" w:rsidRDefault="003314E4" w:rsidP="003314E4">
            <w:pPr>
              <w:widowControl w:val="0"/>
              <w:autoSpaceDE w:val="0"/>
              <w:autoSpaceDN w:val="0"/>
              <w:spacing w:after="0" w:line="265" w:lineRule="exact"/>
              <w:ind w:left="763" w:right="755"/>
              <w:jc w:val="center"/>
              <w:rPr>
                <w:rFonts w:ascii="Calibri" w:eastAsia="Tahoma" w:hAnsi="Tahoma" w:cs="Tahoma"/>
                <w:b/>
                <w:lang w:eastAsia="en-US"/>
              </w:rPr>
            </w:pPr>
            <w:r w:rsidRPr="003314E4">
              <w:rPr>
                <w:rFonts w:ascii="Calibri" w:eastAsia="Tahoma" w:hAnsi="Tahoma" w:cs="Tahoma"/>
                <w:b/>
                <w:color w:val="0D0D0D"/>
                <w:lang w:eastAsia="en-US"/>
              </w:rPr>
              <w:t>Loc</w:t>
            </w:r>
            <w:r w:rsidRPr="003314E4">
              <w:rPr>
                <w:rFonts w:ascii="Calibri" w:eastAsia="Tahoma" w:hAnsi="Tahoma" w:cs="Tahoma"/>
                <w:b/>
                <w:color w:val="0D0D0D"/>
                <w:spacing w:val="1"/>
                <w:lang w:eastAsia="en-US"/>
              </w:rPr>
              <w:t xml:space="preserve"> </w:t>
            </w:r>
            <w:r w:rsidRPr="003314E4">
              <w:rPr>
                <w:rFonts w:ascii="Calibri" w:eastAsia="Tahoma" w:hAnsi="Tahoma" w:cs="Tahoma"/>
                <w:b/>
                <w:color w:val="0D0D0D"/>
                <w:lang w:eastAsia="en-US"/>
              </w:rPr>
              <w:t>in</w:t>
            </w:r>
            <w:r w:rsidRPr="003314E4">
              <w:rPr>
                <w:rFonts w:ascii="Calibri" w:eastAsia="Tahoma" w:hAnsi="Tahoma" w:cs="Tahoma"/>
                <w:b/>
                <w:color w:val="0D0D0D"/>
                <w:spacing w:val="-3"/>
                <w:lang w:eastAsia="en-US"/>
              </w:rPr>
              <w:t xml:space="preserve"> </w:t>
            </w:r>
            <w:r w:rsidRPr="003314E4">
              <w:rPr>
                <w:rFonts w:ascii="Calibri" w:eastAsia="Tahoma" w:hAnsi="Tahoma" w:cs="Tahoma"/>
                <w:b/>
                <w:color w:val="0D0D0D"/>
                <w:lang w:eastAsia="en-US"/>
              </w:rPr>
              <w:t>Dbl</w:t>
            </w:r>
          </w:p>
        </w:tc>
        <w:tc>
          <w:tcPr>
            <w:tcW w:w="1445" w:type="dxa"/>
          </w:tcPr>
          <w:p w:rsidR="003314E4" w:rsidRPr="003314E4" w:rsidRDefault="003314E4" w:rsidP="003314E4">
            <w:pPr>
              <w:widowControl w:val="0"/>
              <w:autoSpaceDE w:val="0"/>
              <w:autoSpaceDN w:val="0"/>
              <w:spacing w:after="0" w:line="265" w:lineRule="exact"/>
              <w:ind w:left="196"/>
              <w:rPr>
                <w:rFonts w:ascii="Calibri" w:eastAsia="Tahoma" w:hAnsi="Tahoma" w:cs="Tahoma"/>
                <w:b/>
                <w:lang w:eastAsia="en-US"/>
              </w:rPr>
            </w:pPr>
            <w:r w:rsidRPr="003314E4">
              <w:rPr>
                <w:rFonts w:ascii="Calibri" w:eastAsia="Tahoma" w:hAnsi="Tahoma" w:cs="Tahoma"/>
                <w:b/>
                <w:color w:val="0D0D0D"/>
                <w:lang w:eastAsia="en-US"/>
              </w:rPr>
              <w:t>Supl.</w:t>
            </w:r>
            <w:r w:rsidRPr="003314E4">
              <w:rPr>
                <w:rFonts w:ascii="Calibri" w:eastAsia="Tahoma" w:hAnsi="Tahoma" w:cs="Tahoma"/>
                <w:b/>
                <w:color w:val="0D0D0D"/>
                <w:spacing w:val="-1"/>
                <w:lang w:eastAsia="en-US"/>
              </w:rPr>
              <w:t xml:space="preserve"> </w:t>
            </w:r>
            <w:r w:rsidRPr="003314E4">
              <w:rPr>
                <w:rFonts w:ascii="Calibri" w:eastAsia="Tahoma" w:hAnsi="Tahoma" w:cs="Tahoma"/>
                <w:b/>
                <w:color w:val="0D0D0D"/>
                <w:lang w:eastAsia="en-US"/>
              </w:rPr>
              <w:t>Single</w:t>
            </w:r>
          </w:p>
        </w:tc>
        <w:tc>
          <w:tcPr>
            <w:tcW w:w="3272" w:type="dxa"/>
          </w:tcPr>
          <w:p w:rsidR="003314E4" w:rsidRPr="003314E4" w:rsidRDefault="003314E4" w:rsidP="003314E4">
            <w:pPr>
              <w:widowControl w:val="0"/>
              <w:autoSpaceDE w:val="0"/>
              <w:autoSpaceDN w:val="0"/>
              <w:spacing w:after="0" w:line="265" w:lineRule="exact"/>
              <w:ind w:left="311" w:right="311"/>
              <w:jc w:val="center"/>
              <w:rPr>
                <w:rFonts w:ascii="Calibri" w:eastAsia="Tahoma" w:hAnsi="Tahoma" w:cs="Tahoma"/>
                <w:b/>
                <w:lang w:eastAsia="en-US"/>
              </w:rPr>
            </w:pPr>
            <w:r w:rsidRPr="003314E4">
              <w:rPr>
                <w:rFonts w:ascii="Calibri" w:eastAsia="Tahoma" w:hAnsi="Tahoma" w:cs="Tahoma"/>
                <w:b/>
                <w:color w:val="0D0D0D"/>
                <w:lang w:eastAsia="en-US"/>
              </w:rPr>
              <w:t>Copil</w:t>
            </w:r>
            <w:r w:rsidRPr="003314E4">
              <w:rPr>
                <w:rFonts w:ascii="Calibri" w:eastAsia="Tahoma" w:hAnsi="Tahoma" w:cs="Tahoma"/>
                <w:b/>
                <w:color w:val="0D0D0D"/>
                <w:spacing w:val="-3"/>
                <w:lang w:eastAsia="en-US"/>
              </w:rPr>
              <w:t xml:space="preserve"> </w:t>
            </w:r>
            <w:r w:rsidRPr="003314E4">
              <w:rPr>
                <w:rFonts w:ascii="Calibri" w:eastAsia="Tahoma" w:hAnsi="Tahoma" w:cs="Tahoma"/>
                <w:b/>
                <w:color w:val="0D0D0D"/>
                <w:lang w:eastAsia="en-US"/>
              </w:rPr>
              <w:t>6-12 ani</w:t>
            </w:r>
            <w:r w:rsidRPr="003314E4">
              <w:rPr>
                <w:rFonts w:ascii="Calibri" w:eastAsia="Tahoma" w:hAnsi="Tahoma" w:cs="Tahoma"/>
                <w:b/>
                <w:color w:val="0D0D0D"/>
                <w:spacing w:val="-2"/>
                <w:lang w:eastAsia="en-US"/>
              </w:rPr>
              <w:t xml:space="preserve"> </w:t>
            </w:r>
            <w:r w:rsidRPr="003314E4">
              <w:rPr>
                <w:rFonts w:ascii="Calibri" w:eastAsia="Tahoma" w:hAnsi="Tahoma" w:cs="Tahoma"/>
                <w:b/>
                <w:color w:val="0D0D0D"/>
                <w:lang w:eastAsia="en-US"/>
              </w:rPr>
              <w:t>in</w:t>
            </w:r>
            <w:r w:rsidRPr="003314E4">
              <w:rPr>
                <w:rFonts w:ascii="Calibri" w:eastAsia="Tahoma" w:hAnsi="Tahoma" w:cs="Tahoma"/>
                <w:b/>
                <w:color w:val="0D0D0D"/>
                <w:spacing w:val="-3"/>
                <w:lang w:eastAsia="en-US"/>
              </w:rPr>
              <w:t xml:space="preserve"> </w:t>
            </w:r>
            <w:r w:rsidRPr="003314E4">
              <w:rPr>
                <w:rFonts w:ascii="Calibri" w:eastAsia="Tahoma" w:hAnsi="Tahoma" w:cs="Tahoma"/>
                <w:b/>
                <w:color w:val="0D0D0D"/>
                <w:lang w:eastAsia="en-US"/>
              </w:rPr>
              <w:t>camera</w:t>
            </w:r>
            <w:r w:rsidRPr="003314E4">
              <w:rPr>
                <w:rFonts w:ascii="Calibri" w:eastAsia="Tahoma" w:hAnsi="Tahoma" w:cs="Tahoma"/>
                <w:b/>
                <w:color w:val="0D0D0D"/>
                <w:spacing w:val="-4"/>
                <w:lang w:eastAsia="en-US"/>
              </w:rPr>
              <w:t xml:space="preserve"> </w:t>
            </w:r>
            <w:r w:rsidRPr="003314E4">
              <w:rPr>
                <w:rFonts w:ascii="Calibri" w:eastAsia="Tahoma" w:hAnsi="Tahoma" w:cs="Tahoma"/>
                <w:b/>
                <w:color w:val="0D0D0D"/>
                <w:lang w:eastAsia="en-US"/>
              </w:rPr>
              <w:t>cu</w:t>
            </w:r>
            <w:r w:rsidRPr="003314E4">
              <w:rPr>
                <w:rFonts w:ascii="Calibri" w:eastAsia="Tahoma" w:hAnsi="Tahoma" w:cs="Tahoma"/>
                <w:b/>
                <w:color w:val="0D0D0D"/>
                <w:spacing w:val="-1"/>
                <w:lang w:eastAsia="en-US"/>
              </w:rPr>
              <w:t xml:space="preserve"> </w:t>
            </w:r>
            <w:r w:rsidRPr="003314E4">
              <w:rPr>
                <w:rFonts w:ascii="Calibri" w:eastAsia="Tahoma" w:hAnsi="Tahoma" w:cs="Tahoma"/>
                <w:b/>
                <w:color w:val="0D0D0D"/>
                <w:lang w:eastAsia="en-US"/>
              </w:rPr>
              <w:t>2</w:t>
            </w:r>
          </w:p>
          <w:p w:rsidR="003314E4" w:rsidRPr="003314E4" w:rsidRDefault="003314E4" w:rsidP="003314E4">
            <w:pPr>
              <w:widowControl w:val="0"/>
              <w:autoSpaceDE w:val="0"/>
              <w:autoSpaceDN w:val="0"/>
              <w:spacing w:after="0" w:line="252" w:lineRule="exact"/>
              <w:ind w:left="311" w:right="307"/>
              <w:jc w:val="center"/>
              <w:rPr>
                <w:rFonts w:ascii="Calibri" w:eastAsia="Tahoma" w:hAnsi="Tahoma" w:cs="Tahoma"/>
                <w:b/>
                <w:lang w:eastAsia="en-US"/>
              </w:rPr>
            </w:pPr>
            <w:r w:rsidRPr="003314E4">
              <w:rPr>
                <w:rFonts w:ascii="Calibri" w:eastAsia="Tahoma" w:hAnsi="Tahoma" w:cs="Tahoma"/>
                <w:b/>
                <w:color w:val="0D0D0D"/>
                <w:lang w:eastAsia="en-US"/>
              </w:rPr>
              <w:t>adulti</w:t>
            </w:r>
          </w:p>
        </w:tc>
      </w:tr>
      <w:tr w:rsidR="003314E4" w:rsidRPr="003314E4" w:rsidTr="003314E4">
        <w:trPr>
          <w:trHeight w:val="268"/>
        </w:trPr>
        <w:tc>
          <w:tcPr>
            <w:tcW w:w="3572" w:type="dxa"/>
          </w:tcPr>
          <w:p w:rsidR="003314E4" w:rsidRPr="003314E4" w:rsidRDefault="0072721C" w:rsidP="0072721C">
            <w:pPr>
              <w:widowControl w:val="0"/>
              <w:autoSpaceDE w:val="0"/>
              <w:autoSpaceDN w:val="0"/>
              <w:spacing w:after="0" w:line="248" w:lineRule="exact"/>
              <w:rPr>
                <w:rFonts w:ascii="Calibri" w:eastAsia="Tahoma" w:hAnsi="Tahoma" w:cs="Tahoma"/>
                <w:lang w:eastAsia="en-US"/>
              </w:rPr>
            </w:pPr>
            <w:r>
              <w:rPr>
                <w:rFonts w:ascii="Calibri" w:eastAsia="Tahoma" w:hAnsi="Tahoma" w:cs="Tahoma"/>
                <w:lang w:eastAsia="en-US"/>
              </w:rPr>
              <w:t xml:space="preserve">                     </w:t>
            </w:r>
            <w:bookmarkStart w:id="0" w:name="_GoBack"/>
            <w:bookmarkEnd w:id="0"/>
            <w:r w:rsidR="00E1173C">
              <w:rPr>
                <w:rFonts w:ascii="Calibri" w:eastAsia="Tahoma" w:hAnsi="Tahoma" w:cs="Tahoma"/>
                <w:lang w:eastAsia="en-US"/>
              </w:rPr>
              <w:t>22</w:t>
            </w:r>
            <w:r w:rsidR="00731311">
              <w:rPr>
                <w:rFonts w:ascii="Calibri" w:eastAsia="Tahoma" w:hAnsi="Tahoma" w:cs="Tahoma"/>
                <w:lang w:eastAsia="en-US"/>
              </w:rPr>
              <w:t>.09.</w:t>
            </w:r>
            <w:r w:rsidR="00E1173C">
              <w:rPr>
                <w:rFonts w:ascii="Calibri" w:eastAsia="Tahoma" w:hAnsi="Tahoma" w:cs="Tahoma"/>
                <w:lang w:eastAsia="en-US"/>
              </w:rPr>
              <w:t>2025</w:t>
            </w:r>
          </w:p>
        </w:tc>
        <w:tc>
          <w:tcPr>
            <w:tcW w:w="2453" w:type="dxa"/>
          </w:tcPr>
          <w:p w:rsidR="00017DBF" w:rsidRPr="003314E4" w:rsidRDefault="00844240" w:rsidP="00017DBF">
            <w:pPr>
              <w:widowControl w:val="0"/>
              <w:autoSpaceDE w:val="0"/>
              <w:autoSpaceDN w:val="0"/>
              <w:spacing w:after="0" w:line="248" w:lineRule="exact"/>
              <w:ind w:left="763" w:right="755"/>
              <w:jc w:val="center"/>
              <w:rPr>
                <w:rFonts w:ascii="Calibri" w:eastAsia="Tahoma" w:hAnsi="Calibri" w:cs="Tahoma"/>
                <w:lang w:eastAsia="en-US"/>
              </w:rPr>
            </w:pPr>
            <w:r>
              <w:rPr>
                <w:rFonts w:ascii="Calibri" w:eastAsia="Tahoma" w:hAnsi="Calibri" w:cs="Tahoma"/>
                <w:lang w:eastAsia="en-US"/>
              </w:rPr>
              <w:t>850</w:t>
            </w:r>
            <w:r w:rsidR="00017DBF">
              <w:rPr>
                <w:rFonts w:ascii="Calibri" w:eastAsia="Tahoma" w:hAnsi="Calibri" w:cs="Tahoma"/>
                <w:lang w:eastAsia="en-US"/>
              </w:rPr>
              <w:t xml:space="preserve"> </w:t>
            </w:r>
            <w:r w:rsidR="003314E4" w:rsidRPr="003314E4">
              <w:rPr>
                <w:rFonts w:ascii="Calibri" w:eastAsia="Tahoma" w:hAnsi="Calibri" w:cs="Tahoma"/>
                <w:lang w:eastAsia="en-US"/>
              </w:rPr>
              <w:t>€</w:t>
            </w:r>
            <w:r w:rsidR="00017DBF">
              <w:rPr>
                <w:rFonts w:ascii="Calibri" w:eastAsia="Tahoma" w:hAnsi="Calibri" w:cs="Tahoma"/>
                <w:lang w:eastAsia="en-US"/>
              </w:rPr>
              <w:t xml:space="preserve"> </w:t>
            </w:r>
          </w:p>
          <w:p w:rsidR="00017DBF" w:rsidRPr="003314E4" w:rsidRDefault="00017DBF" w:rsidP="003314E4">
            <w:pPr>
              <w:widowControl w:val="0"/>
              <w:autoSpaceDE w:val="0"/>
              <w:autoSpaceDN w:val="0"/>
              <w:spacing w:after="0" w:line="248" w:lineRule="exact"/>
              <w:ind w:left="763" w:right="755"/>
              <w:jc w:val="center"/>
              <w:rPr>
                <w:rFonts w:ascii="Calibri" w:eastAsia="Tahoma" w:hAnsi="Calibri" w:cs="Tahoma"/>
                <w:lang w:eastAsia="en-US"/>
              </w:rPr>
            </w:pPr>
          </w:p>
        </w:tc>
        <w:tc>
          <w:tcPr>
            <w:tcW w:w="1445" w:type="dxa"/>
          </w:tcPr>
          <w:p w:rsidR="003314E4" w:rsidRPr="003314E4" w:rsidRDefault="003314E4" w:rsidP="003314E4">
            <w:pPr>
              <w:widowControl w:val="0"/>
              <w:autoSpaceDE w:val="0"/>
              <w:autoSpaceDN w:val="0"/>
              <w:spacing w:after="0" w:line="248" w:lineRule="exact"/>
              <w:ind w:left="367"/>
              <w:rPr>
                <w:rFonts w:ascii="Calibri" w:eastAsia="Tahoma" w:hAnsi="Calibri" w:cs="Tahoma"/>
                <w:lang w:eastAsia="en-US"/>
              </w:rPr>
            </w:pPr>
            <w:r w:rsidRPr="003314E4">
              <w:rPr>
                <w:rFonts w:ascii="Calibri" w:eastAsia="Tahoma" w:hAnsi="Calibri" w:cs="Tahoma"/>
                <w:lang w:eastAsia="en-US"/>
              </w:rPr>
              <w:t xml:space="preserve"> </w:t>
            </w:r>
            <w:r w:rsidR="00A77C9E">
              <w:rPr>
                <w:rFonts w:ascii="Calibri" w:eastAsia="Tahoma" w:hAnsi="Calibri" w:cs="Tahoma"/>
                <w:lang w:eastAsia="en-US"/>
              </w:rPr>
              <w:t>265</w:t>
            </w:r>
            <w:r w:rsidR="00906BB0">
              <w:rPr>
                <w:rFonts w:ascii="Calibri" w:eastAsia="Tahoma" w:hAnsi="Calibri" w:cs="Tahoma"/>
                <w:lang w:eastAsia="en-US"/>
              </w:rPr>
              <w:t xml:space="preserve"> </w:t>
            </w:r>
            <w:r w:rsidRPr="003314E4">
              <w:rPr>
                <w:rFonts w:ascii="Calibri" w:eastAsia="Tahoma" w:hAnsi="Calibri" w:cs="Tahoma"/>
                <w:lang w:eastAsia="en-US"/>
              </w:rPr>
              <w:t>€</w:t>
            </w:r>
          </w:p>
        </w:tc>
        <w:tc>
          <w:tcPr>
            <w:tcW w:w="3272" w:type="dxa"/>
          </w:tcPr>
          <w:p w:rsidR="003314E4" w:rsidRPr="003314E4" w:rsidRDefault="00A77C9E" w:rsidP="003314E4">
            <w:pPr>
              <w:widowControl w:val="0"/>
              <w:autoSpaceDE w:val="0"/>
              <w:autoSpaceDN w:val="0"/>
              <w:spacing w:after="0" w:line="248" w:lineRule="exact"/>
              <w:ind w:left="311" w:right="307"/>
              <w:jc w:val="center"/>
              <w:rPr>
                <w:rFonts w:ascii="Calibri" w:eastAsia="Tahoma" w:hAnsi="Calibri" w:cs="Tahoma"/>
                <w:lang w:eastAsia="en-US"/>
              </w:rPr>
            </w:pPr>
            <w:r>
              <w:rPr>
                <w:rFonts w:ascii="Calibri" w:eastAsia="Tahoma" w:hAnsi="Calibri" w:cs="Tahoma"/>
                <w:lang w:eastAsia="en-US"/>
              </w:rPr>
              <w:t>-70</w:t>
            </w:r>
            <w:r w:rsidR="001243BE">
              <w:rPr>
                <w:rFonts w:ascii="Calibri" w:eastAsia="Tahoma" w:hAnsi="Calibri" w:cs="Tahoma"/>
                <w:lang w:eastAsia="en-US"/>
              </w:rPr>
              <w:t xml:space="preserve"> </w:t>
            </w:r>
            <w:r w:rsidR="003314E4" w:rsidRPr="003314E4">
              <w:rPr>
                <w:rFonts w:ascii="Calibri" w:eastAsia="Tahoma" w:hAnsi="Calibri" w:cs="Tahoma"/>
                <w:lang w:eastAsia="en-US"/>
              </w:rPr>
              <w:t>€</w:t>
            </w:r>
          </w:p>
        </w:tc>
      </w:tr>
      <w:tr w:rsidR="003314E4" w:rsidRPr="003314E4" w:rsidTr="003314E4">
        <w:trPr>
          <w:trHeight w:val="259"/>
        </w:trPr>
        <w:tc>
          <w:tcPr>
            <w:tcW w:w="6025" w:type="dxa"/>
            <w:gridSpan w:val="2"/>
            <w:shd w:val="clear" w:color="auto" w:fill="008000"/>
          </w:tcPr>
          <w:p w:rsidR="003314E4" w:rsidRPr="003314E4" w:rsidRDefault="003314E4" w:rsidP="003314E4">
            <w:pPr>
              <w:widowControl w:val="0"/>
              <w:autoSpaceDE w:val="0"/>
              <w:autoSpaceDN w:val="0"/>
              <w:spacing w:after="0" w:line="239" w:lineRule="exact"/>
              <w:ind w:left="595"/>
              <w:rPr>
                <w:rFonts w:ascii="Arial" w:eastAsia="Tahoma" w:hAnsi="Tahoma" w:cs="Tahoma"/>
                <w:b/>
                <w:lang w:eastAsia="en-US"/>
              </w:rPr>
            </w:pPr>
            <w:r w:rsidRPr="003314E4">
              <w:rPr>
                <w:rFonts w:ascii="Arial" w:eastAsia="Tahoma" w:hAnsi="Tahoma" w:cs="Tahoma"/>
                <w:b/>
                <w:color w:val="FFFFFF"/>
                <w:lang w:eastAsia="en-US"/>
              </w:rPr>
              <w:t>SERVICII</w:t>
            </w:r>
            <w:r w:rsidRPr="003314E4">
              <w:rPr>
                <w:rFonts w:ascii="Arial" w:eastAsia="Tahoma" w:hAnsi="Tahoma" w:cs="Tahoma"/>
                <w:b/>
                <w:color w:val="FFFFFF"/>
                <w:spacing w:val="-5"/>
                <w:lang w:eastAsia="en-US"/>
              </w:rPr>
              <w:t xml:space="preserve"> </w:t>
            </w:r>
            <w:r w:rsidRPr="003314E4">
              <w:rPr>
                <w:rFonts w:ascii="Arial" w:eastAsia="Tahoma" w:hAnsi="Tahoma" w:cs="Tahoma"/>
                <w:b/>
                <w:color w:val="FFFFFF"/>
                <w:lang w:eastAsia="en-US"/>
              </w:rPr>
              <w:t>INCLUSE:</w:t>
            </w:r>
          </w:p>
        </w:tc>
        <w:tc>
          <w:tcPr>
            <w:tcW w:w="4717" w:type="dxa"/>
            <w:gridSpan w:val="2"/>
            <w:shd w:val="clear" w:color="auto" w:fill="FF0000"/>
          </w:tcPr>
          <w:p w:rsidR="003314E4" w:rsidRPr="003314E4" w:rsidRDefault="003314E4" w:rsidP="003314E4">
            <w:pPr>
              <w:widowControl w:val="0"/>
              <w:autoSpaceDE w:val="0"/>
              <w:autoSpaceDN w:val="0"/>
              <w:spacing w:after="0" w:line="239" w:lineRule="exact"/>
              <w:ind w:left="1142"/>
              <w:rPr>
                <w:rFonts w:ascii="Arial" w:eastAsia="Tahoma" w:hAnsi="Tahoma" w:cs="Tahoma"/>
                <w:b/>
                <w:lang w:eastAsia="en-US"/>
              </w:rPr>
            </w:pPr>
            <w:r w:rsidRPr="003314E4">
              <w:rPr>
                <w:rFonts w:ascii="Arial" w:eastAsia="Tahoma" w:hAnsi="Tahoma" w:cs="Tahoma"/>
                <w:b/>
                <w:color w:val="FFFFFF"/>
                <w:lang w:eastAsia="en-US"/>
              </w:rPr>
              <w:t>TARIFUL</w:t>
            </w:r>
            <w:r w:rsidRPr="003314E4">
              <w:rPr>
                <w:rFonts w:ascii="Arial" w:eastAsia="Tahoma" w:hAnsi="Tahoma" w:cs="Tahoma"/>
                <w:b/>
                <w:color w:val="FFFFFF"/>
                <w:spacing w:val="-4"/>
                <w:lang w:eastAsia="en-US"/>
              </w:rPr>
              <w:t xml:space="preserve"> </w:t>
            </w:r>
            <w:r w:rsidRPr="003314E4">
              <w:rPr>
                <w:rFonts w:ascii="Arial" w:eastAsia="Tahoma" w:hAnsi="Tahoma" w:cs="Tahoma"/>
                <w:b/>
                <w:color w:val="FFFFFF"/>
                <w:lang w:eastAsia="en-US"/>
              </w:rPr>
              <w:t>NU</w:t>
            </w:r>
            <w:r w:rsidRPr="003314E4">
              <w:rPr>
                <w:rFonts w:ascii="Arial" w:eastAsia="Tahoma" w:hAnsi="Tahoma" w:cs="Tahoma"/>
                <w:b/>
                <w:color w:val="FFFFFF"/>
                <w:spacing w:val="-4"/>
                <w:lang w:eastAsia="en-US"/>
              </w:rPr>
              <w:t xml:space="preserve"> </w:t>
            </w:r>
            <w:r w:rsidRPr="003314E4">
              <w:rPr>
                <w:rFonts w:ascii="Arial" w:eastAsia="Tahoma" w:hAnsi="Tahoma" w:cs="Tahoma"/>
                <w:b/>
                <w:color w:val="FFFFFF"/>
                <w:lang w:eastAsia="en-US"/>
              </w:rPr>
              <w:t>INCLUDE:</w:t>
            </w:r>
          </w:p>
        </w:tc>
      </w:tr>
      <w:tr w:rsidR="003314E4" w:rsidRPr="003314E4" w:rsidTr="009212FF">
        <w:trPr>
          <w:trHeight w:val="1724"/>
        </w:trPr>
        <w:tc>
          <w:tcPr>
            <w:tcW w:w="6025" w:type="dxa"/>
            <w:gridSpan w:val="2"/>
          </w:tcPr>
          <w:p w:rsidR="003314E4" w:rsidRPr="009212FF" w:rsidRDefault="003314E4" w:rsidP="003314E4">
            <w:pPr>
              <w:widowControl w:val="0"/>
              <w:numPr>
                <w:ilvl w:val="0"/>
                <w:numId w:val="8"/>
              </w:numPr>
              <w:tabs>
                <w:tab w:val="left" w:pos="327"/>
              </w:tabs>
              <w:autoSpaceDE w:val="0"/>
              <w:autoSpaceDN w:val="0"/>
              <w:spacing w:after="0" w:line="191" w:lineRule="exact"/>
              <w:ind w:hanging="148"/>
              <w:rPr>
                <w:rFonts w:ascii="Tahoma" w:eastAsia="Tahoma" w:hAnsi="Tahoma" w:cs="Tahoma"/>
                <w:sz w:val="20"/>
                <w:szCs w:val="20"/>
                <w:lang w:eastAsia="en-US"/>
              </w:rPr>
            </w:pPr>
            <w:r w:rsidRPr="009212FF">
              <w:rPr>
                <w:rFonts w:ascii="Tahoma" w:eastAsia="Tahoma" w:hAnsi="Tahoma" w:cs="Tahoma"/>
                <w:sz w:val="20"/>
                <w:szCs w:val="20"/>
                <w:lang w:eastAsia="en-US"/>
              </w:rPr>
              <w:t>bilet</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de</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avion</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Bucuresti</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Cairo</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w:t>
            </w:r>
            <w:r w:rsidRPr="009212FF">
              <w:rPr>
                <w:rFonts w:ascii="Tahoma" w:eastAsia="Tahoma" w:hAnsi="Tahoma" w:cs="Tahoma"/>
                <w:spacing w:val="-1"/>
                <w:sz w:val="20"/>
                <w:szCs w:val="20"/>
                <w:lang w:eastAsia="en-US"/>
              </w:rPr>
              <w:t xml:space="preserve"> </w:t>
            </w:r>
            <w:r w:rsidRPr="009212FF">
              <w:rPr>
                <w:rFonts w:ascii="Tahoma" w:eastAsia="Tahoma" w:hAnsi="Tahoma" w:cs="Tahoma"/>
                <w:sz w:val="20"/>
                <w:szCs w:val="20"/>
                <w:lang w:eastAsia="en-US"/>
              </w:rPr>
              <w:t>Bucuresti</w:t>
            </w:r>
          </w:p>
          <w:p w:rsidR="003314E4" w:rsidRPr="009212FF" w:rsidRDefault="003314E4" w:rsidP="003314E4">
            <w:pPr>
              <w:widowControl w:val="0"/>
              <w:numPr>
                <w:ilvl w:val="0"/>
                <w:numId w:val="8"/>
              </w:numPr>
              <w:tabs>
                <w:tab w:val="left" w:pos="327"/>
              </w:tabs>
              <w:autoSpaceDE w:val="0"/>
              <w:autoSpaceDN w:val="0"/>
              <w:spacing w:after="0" w:line="193" w:lineRule="exact"/>
              <w:ind w:hanging="148"/>
              <w:rPr>
                <w:rFonts w:ascii="Tahoma" w:eastAsia="Tahoma" w:hAnsi="Tahoma" w:cs="Tahoma"/>
                <w:sz w:val="20"/>
                <w:szCs w:val="20"/>
                <w:lang w:eastAsia="en-US"/>
              </w:rPr>
            </w:pPr>
            <w:r w:rsidRPr="009212FF">
              <w:rPr>
                <w:rFonts w:ascii="Tahoma" w:eastAsia="Tahoma" w:hAnsi="Tahoma" w:cs="Tahoma"/>
                <w:sz w:val="20"/>
                <w:szCs w:val="20"/>
                <w:lang w:eastAsia="en-US"/>
              </w:rPr>
              <w:t>bagaj</w:t>
            </w:r>
            <w:r w:rsidRPr="009212FF">
              <w:rPr>
                <w:rFonts w:ascii="Tahoma" w:eastAsia="Tahoma" w:hAnsi="Tahoma" w:cs="Tahoma"/>
                <w:spacing w:val="-1"/>
                <w:sz w:val="20"/>
                <w:szCs w:val="20"/>
                <w:lang w:eastAsia="en-US"/>
              </w:rPr>
              <w:t xml:space="preserve"> </w:t>
            </w:r>
            <w:r w:rsidRPr="009212FF">
              <w:rPr>
                <w:rFonts w:ascii="Tahoma" w:eastAsia="Tahoma" w:hAnsi="Tahoma" w:cs="Tahoma"/>
                <w:sz w:val="20"/>
                <w:szCs w:val="20"/>
                <w:lang w:eastAsia="en-US"/>
              </w:rPr>
              <w:t>de</w:t>
            </w:r>
            <w:r w:rsidRPr="009212FF">
              <w:rPr>
                <w:rFonts w:ascii="Tahoma" w:eastAsia="Tahoma" w:hAnsi="Tahoma" w:cs="Tahoma"/>
                <w:spacing w:val="-1"/>
                <w:sz w:val="20"/>
                <w:szCs w:val="20"/>
                <w:lang w:eastAsia="en-US"/>
              </w:rPr>
              <w:t xml:space="preserve"> </w:t>
            </w:r>
            <w:r w:rsidRPr="009212FF">
              <w:rPr>
                <w:rFonts w:ascii="Tahoma" w:eastAsia="Tahoma" w:hAnsi="Tahoma" w:cs="Tahoma"/>
                <w:sz w:val="20"/>
                <w:szCs w:val="20"/>
                <w:lang w:eastAsia="en-US"/>
              </w:rPr>
              <w:t>cala</w:t>
            </w:r>
            <w:r w:rsidRPr="009212FF">
              <w:rPr>
                <w:rFonts w:ascii="Tahoma" w:eastAsia="Tahoma" w:hAnsi="Tahoma" w:cs="Tahoma"/>
                <w:spacing w:val="47"/>
                <w:sz w:val="20"/>
                <w:szCs w:val="20"/>
                <w:lang w:eastAsia="en-US"/>
              </w:rPr>
              <w:t xml:space="preserve"> </w:t>
            </w:r>
            <w:r w:rsidRPr="009212FF">
              <w:rPr>
                <w:rFonts w:ascii="Tahoma" w:eastAsia="Tahoma" w:hAnsi="Tahoma" w:cs="Tahoma"/>
                <w:sz w:val="20"/>
                <w:szCs w:val="20"/>
                <w:lang w:eastAsia="en-US"/>
              </w:rPr>
              <w:t>23</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kg si</w:t>
            </w:r>
            <w:r w:rsidRPr="009212FF">
              <w:rPr>
                <w:rFonts w:ascii="Tahoma" w:eastAsia="Tahoma" w:hAnsi="Tahoma" w:cs="Tahoma"/>
                <w:spacing w:val="-1"/>
                <w:sz w:val="20"/>
                <w:szCs w:val="20"/>
                <w:lang w:eastAsia="en-US"/>
              </w:rPr>
              <w:t xml:space="preserve"> </w:t>
            </w:r>
            <w:r w:rsidRPr="009212FF">
              <w:rPr>
                <w:rFonts w:ascii="Tahoma" w:eastAsia="Tahoma" w:hAnsi="Tahoma" w:cs="Tahoma"/>
                <w:sz w:val="20"/>
                <w:szCs w:val="20"/>
                <w:lang w:eastAsia="en-US"/>
              </w:rPr>
              <w:t>de</w:t>
            </w:r>
            <w:r w:rsidRPr="009212FF">
              <w:rPr>
                <w:rFonts w:ascii="Tahoma" w:eastAsia="Tahoma" w:hAnsi="Tahoma" w:cs="Tahoma"/>
                <w:spacing w:val="-1"/>
                <w:sz w:val="20"/>
                <w:szCs w:val="20"/>
                <w:lang w:eastAsia="en-US"/>
              </w:rPr>
              <w:t xml:space="preserve"> </w:t>
            </w:r>
            <w:r w:rsidRPr="009212FF">
              <w:rPr>
                <w:rFonts w:ascii="Tahoma" w:eastAsia="Tahoma" w:hAnsi="Tahoma" w:cs="Tahoma"/>
                <w:sz w:val="20"/>
                <w:szCs w:val="20"/>
                <w:lang w:eastAsia="en-US"/>
              </w:rPr>
              <w:t>mana</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7</w:t>
            </w:r>
            <w:r w:rsidRPr="009212FF">
              <w:rPr>
                <w:rFonts w:ascii="Tahoma" w:eastAsia="Tahoma" w:hAnsi="Tahoma" w:cs="Tahoma"/>
                <w:spacing w:val="1"/>
                <w:sz w:val="20"/>
                <w:szCs w:val="20"/>
                <w:lang w:eastAsia="en-US"/>
              </w:rPr>
              <w:t xml:space="preserve"> </w:t>
            </w:r>
            <w:r w:rsidRPr="009212FF">
              <w:rPr>
                <w:rFonts w:ascii="Tahoma" w:eastAsia="Tahoma" w:hAnsi="Tahoma" w:cs="Tahoma"/>
                <w:sz w:val="20"/>
                <w:szCs w:val="20"/>
                <w:lang w:eastAsia="en-US"/>
              </w:rPr>
              <w:t>kg</w:t>
            </w:r>
          </w:p>
          <w:p w:rsidR="003314E4" w:rsidRPr="009212FF" w:rsidRDefault="003314E4" w:rsidP="003314E4">
            <w:pPr>
              <w:widowControl w:val="0"/>
              <w:numPr>
                <w:ilvl w:val="0"/>
                <w:numId w:val="8"/>
              </w:numPr>
              <w:tabs>
                <w:tab w:val="left" w:pos="327"/>
              </w:tabs>
              <w:autoSpaceDE w:val="0"/>
              <w:autoSpaceDN w:val="0"/>
              <w:spacing w:before="1" w:after="0" w:line="193" w:lineRule="exact"/>
              <w:ind w:hanging="148"/>
              <w:rPr>
                <w:rFonts w:ascii="Tahoma" w:eastAsia="Tahoma" w:hAnsi="Tahoma" w:cs="Tahoma"/>
                <w:sz w:val="20"/>
                <w:szCs w:val="20"/>
                <w:lang w:eastAsia="en-US"/>
              </w:rPr>
            </w:pPr>
            <w:r w:rsidRPr="009212FF">
              <w:rPr>
                <w:rFonts w:ascii="Tahoma" w:eastAsia="Tahoma" w:hAnsi="Tahoma" w:cs="Tahoma"/>
                <w:sz w:val="20"/>
                <w:szCs w:val="20"/>
                <w:lang w:eastAsia="en-US"/>
              </w:rPr>
              <w:t>transfer</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aeroport</w:t>
            </w:r>
            <w:r w:rsidRPr="009212FF">
              <w:rPr>
                <w:rFonts w:ascii="Tahoma" w:eastAsia="Tahoma" w:hAnsi="Tahoma" w:cs="Tahoma"/>
                <w:spacing w:val="-4"/>
                <w:sz w:val="20"/>
                <w:szCs w:val="20"/>
                <w:lang w:eastAsia="en-US"/>
              </w:rPr>
              <w:t xml:space="preserve"> </w:t>
            </w:r>
            <w:r w:rsidRPr="009212FF">
              <w:rPr>
                <w:rFonts w:ascii="Tahoma" w:eastAsia="Tahoma" w:hAnsi="Tahoma" w:cs="Tahoma"/>
                <w:sz w:val="20"/>
                <w:szCs w:val="20"/>
                <w:lang w:eastAsia="en-US"/>
              </w:rPr>
              <w:t>-</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hotel</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aeroport</w:t>
            </w:r>
          </w:p>
          <w:p w:rsidR="003314E4" w:rsidRPr="009212FF" w:rsidRDefault="003314E4" w:rsidP="003314E4">
            <w:pPr>
              <w:widowControl w:val="0"/>
              <w:numPr>
                <w:ilvl w:val="0"/>
                <w:numId w:val="8"/>
              </w:numPr>
              <w:tabs>
                <w:tab w:val="left" w:pos="327"/>
              </w:tabs>
              <w:autoSpaceDE w:val="0"/>
              <w:autoSpaceDN w:val="0"/>
              <w:spacing w:after="0" w:line="193" w:lineRule="exact"/>
              <w:ind w:hanging="148"/>
              <w:rPr>
                <w:rFonts w:ascii="Tahoma" w:eastAsia="Tahoma" w:hAnsi="Tahoma" w:cs="Tahoma"/>
                <w:sz w:val="20"/>
                <w:szCs w:val="20"/>
                <w:lang w:eastAsia="en-US"/>
              </w:rPr>
            </w:pPr>
            <w:r w:rsidRPr="009212FF">
              <w:rPr>
                <w:rFonts w:ascii="Tahoma" w:eastAsia="Tahoma" w:hAnsi="Tahoma" w:cs="Tahoma"/>
                <w:sz w:val="20"/>
                <w:szCs w:val="20"/>
                <w:lang w:eastAsia="en-US"/>
              </w:rPr>
              <w:t>5</w:t>
            </w:r>
            <w:r w:rsidRPr="009212FF">
              <w:rPr>
                <w:rFonts w:ascii="Tahoma" w:eastAsia="Tahoma" w:hAnsi="Tahoma" w:cs="Tahoma"/>
                <w:spacing w:val="-1"/>
                <w:sz w:val="20"/>
                <w:szCs w:val="20"/>
                <w:lang w:eastAsia="en-US"/>
              </w:rPr>
              <w:t xml:space="preserve"> </w:t>
            </w:r>
            <w:r w:rsidRPr="009212FF">
              <w:rPr>
                <w:rFonts w:ascii="Tahoma" w:eastAsia="Tahoma" w:hAnsi="Tahoma" w:cs="Tahoma"/>
                <w:sz w:val="20"/>
                <w:szCs w:val="20"/>
                <w:lang w:eastAsia="en-US"/>
              </w:rPr>
              <w:t>nopti</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cazare</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cu</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demipensiune</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la</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hoteluri</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5*</w:t>
            </w:r>
            <w:r w:rsidR="00576185">
              <w:rPr>
                <w:rFonts w:ascii="Tahoma" w:eastAsia="Tahoma" w:hAnsi="Tahoma" w:cs="Tahoma"/>
                <w:sz w:val="20"/>
                <w:szCs w:val="20"/>
                <w:lang w:eastAsia="en-US"/>
              </w:rPr>
              <w:t xml:space="preserve"> </w:t>
            </w:r>
          </w:p>
          <w:p w:rsidR="003314E4" w:rsidRPr="009212FF" w:rsidRDefault="003314E4" w:rsidP="003314E4">
            <w:pPr>
              <w:widowControl w:val="0"/>
              <w:numPr>
                <w:ilvl w:val="0"/>
                <w:numId w:val="8"/>
              </w:numPr>
              <w:tabs>
                <w:tab w:val="left" w:pos="327"/>
              </w:tabs>
              <w:autoSpaceDE w:val="0"/>
              <w:autoSpaceDN w:val="0"/>
              <w:spacing w:before="30" w:after="0" w:line="193" w:lineRule="exact"/>
              <w:ind w:hanging="148"/>
              <w:rPr>
                <w:rFonts w:ascii="Tahoma" w:eastAsia="Tahoma" w:hAnsi="Tahoma" w:cs="Tahoma"/>
                <w:sz w:val="20"/>
                <w:szCs w:val="20"/>
                <w:lang w:eastAsia="en-US"/>
              </w:rPr>
            </w:pPr>
            <w:r w:rsidRPr="009212FF">
              <w:rPr>
                <w:rFonts w:ascii="Tahoma" w:eastAsia="Tahoma" w:hAnsi="Tahoma" w:cs="Tahoma"/>
                <w:sz w:val="20"/>
                <w:szCs w:val="20"/>
                <w:lang w:eastAsia="en-US"/>
              </w:rPr>
              <w:t>transport</w:t>
            </w:r>
            <w:r w:rsidRPr="009212FF">
              <w:rPr>
                <w:rFonts w:ascii="Tahoma" w:eastAsia="Tahoma" w:hAnsi="Tahoma" w:cs="Tahoma"/>
                <w:spacing w:val="-4"/>
                <w:sz w:val="20"/>
                <w:szCs w:val="20"/>
                <w:lang w:eastAsia="en-US"/>
              </w:rPr>
              <w:t xml:space="preserve"> </w:t>
            </w:r>
            <w:r w:rsidRPr="009212FF">
              <w:rPr>
                <w:rFonts w:ascii="Tahoma" w:eastAsia="Tahoma" w:hAnsi="Tahoma" w:cs="Tahoma"/>
                <w:sz w:val="20"/>
                <w:szCs w:val="20"/>
                <w:lang w:eastAsia="en-US"/>
              </w:rPr>
              <w:t>cu</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autocar</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modern</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aer</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condiţionat</w:t>
            </w:r>
          </w:p>
          <w:p w:rsidR="003314E4" w:rsidRPr="009212FF" w:rsidRDefault="003314E4" w:rsidP="003314E4">
            <w:pPr>
              <w:widowControl w:val="0"/>
              <w:numPr>
                <w:ilvl w:val="0"/>
                <w:numId w:val="8"/>
              </w:numPr>
              <w:tabs>
                <w:tab w:val="left" w:pos="327"/>
              </w:tabs>
              <w:autoSpaceDE w:val="0"/>
              <w:autoSpaceDN w:val="0"/>
              <w:spacing w:after="0" w:line="193" w:lineRule="exact"/>
              <w:ind w:hanging="148"/>
              <w:rPr>
                <w:rFonts w:ascii="Tahoma" w:eastAsia="Tahoma" w:hAnsi="Tahoma" w:cs="Tahoma"/>
                <w:sz w:val="20"/>
                <w:szCs w:val="20"/>
                <w:lang w:eastAsia="en-US"/>
              </w:rPr>
            </w:pPr>
            <w:r w:rsidRPr="009212FF">
              <w:rPr>
                <w:rFonts w:ascii="Tahoma" w:eastAsia="Tahoma" w:hAnsi="Tahoma" w:cs="Tahoma"/>
                <w:sz w:val="20"/>
                <w:szCs w:val="20"/>
                <w:lang w:eastAsia="en-US"/>
              </w:rPr>
              <w:t>ghid</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vorbitor</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de</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limba</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romana</w:t>
            </w:r>
          </w:p>
          <w:p w:rsidR="003314E4" w:rsidRPr="009212FF" w:rsidRDefault="003314E4" w:rsidP="003314E4">
            <w:pPr>
              <w:widowControl w:val="0"/>
              <w:numPr>
                <w:ilvl w:val="0"/>
                <w:numId w:val="8"/>
              </w:numPr>
              <w:tabs>
                <w:tab w:val="left" w:pos="355"/>
              </w:tabs>
              <w:autoSpaceDE w:val="0"/>
              <w:autoSpaceDN w:val="0"/>
              <w:spacing w:before="1" w:after="0" w:line="193" w:lineRule="exact"/>
              <w:ind w:left="354" w:hanging="197"/>
              <w:rPr>
                <w:rFonts w:ascii="Tahoma" w:eastAsia="Tahoma" w:hAnsi="Tahoma" w:cs="Tahoma"/>
                <w:sz w:val="20"/>
                <w:szCs w:val="20"/>
                <w:lang w:eastAsia="en-US"/>
              </w:rPr>
            </w:pPr>
            <w:r w:rsidRPr="009212FF">
              <w:rPr>
                <w:rFonts w:ascii="Tahoma" w:eastAsia="Tahoma" w:hAnsi="Tahoma" w:cs="Tahoma"/>
                <w:sz w:val="20"/>
                <w:szCs w:val="20"/>
                <w:lang w:eastAsia="en-US"/>
              </w:rPr>
              <w:t>taxele</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de</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aeroport</w:t>
            </w:r>
          </w:p>
          <w:p w:rsidR="003314E4" w:rsidRPr="003314E4" w:rsidRDefault="003314E4" w:rsidP="003314E4">
            <w:pPr>
              <w:widowControl w:val="0"/>
              <w:numPr>
                <w:ilvl w:val="0"/>
                <w:numId w:val="8"/>
              </w:numPr>
              <w:tabs>
                <w:tab w:val="left" w:pos="355"/>
              </w:tabs>
              <w:autoSpaceDE w:val="0"/>
              <w:autoSpaceDN w:val="0"/>
              <w:spacing w:after="0" w:line="193" w:lineRule="exact"/>
              <w:ind w:left="354" w:hanging="197"/>
              <w:rPr>
                <w:rFonts w:ascii="Tahoma" w:eastAsia="Tahoma" w:hAnsi="Tahoma" w:cs="Tahoma"/>
                <w:sz w:val="16"/>
                <w:lang w:eastAsia="en-US"/>
              </w:rPr>
            </w:pPr>
            <w:r w:rsidRPr="009212FF">
              <w:rPr>
                <w:rFonts w:ascii="Tahoma" w:eastAsia="Tahoma" w:hAnsi="Tahoma" w:cs="Tahoma"/>
                <w:sz w:val="20"/>
                <w:szCs w:val="20"/>
                <w:lang w:eastAsia="en-US"/>
              </w:rPr>
              <w:t>intrarile</w:t>
            </w:r>
            <w:r w:rsidRPr="009212FF">
              <w:rPr>
                <w:rFonts w:ascii="Tahoma" w:eastAsia="Tahoma" w:hAnsi="Tahoma" w:cs="Tahoma"/>
                <w:spacing w:val="-6"/>
                <w:sz w:val="20"/>
                <w:szCs w:val="20"/>
                <w:lang w:eastAsia="en-US"/>
              </w:rPr>
              <w:t xml:space="preserve"> </w:t>
            </w:r>
            <w:r w:rsidRPr="009212FF">
              <w:rPr>
                <w:rFonts w:ascii="Tahoma" w:eastAsia="Tahoma" w:hAnsi="Tahoma" w:cs="Tahoma"/>
                <w:sz w:val="20"/>
                <w:szCs w:val="20"/>
                <w:lang w:eastAsia="en-US"/>
              </w:rPr>
              <w:t>la</w:t>
            </w:r>
            <w:r w:rsidRPr="009212FF">
              <w:rPr>
                <w:rFonts w:ascii="Tahoma" w:eastAsia="Tahoma" w:hAnsi="Tahoma" w:cs="Tahoma"/>
                <w:spacing w:val="-4"/>
                <w:sz w:val="20"/>
                <w:szCs w:val="20"/>
                <w:lang w:eastAsia="en-US"/>
              </w:rPr>
              <w:t xml:space="preserve"> </w:t>
            </w:r>
            <w:r w:rsidRPr="009212FF">
              <w:rPr>
                <w:rFonts w:ascii="Tahoma" w:eastAsia="Tahoma" w:hAnsi="Tahoma" w:cs="Tahoma"/>
                <w:sz w:val="20"/>
                <w:szCs w:val="20"/>
                <w:lang w:eastAsia="en-US"/>
              </w:rPr>
              <w:t>obiectivele</w:t>
            </w:r>
            <w:r w:rsidRPr="009212FF">
              <w:rPr>
                <w:rFonts w:ascii="Tahoma" w:eastAsia="Tahoma" w:hAnsi="Tahoma" w:cs="Tahoma"/>
                <w:spacing w:val="-5"/>
                <w:sz w:val="20"/>
                <w:szCs w:val="20"/>
                <w:lang w:eastAsia="en-US"/>
              </w:rPr>
              <w:t xml:space="preserve"> </w:t>
            </w:r>
            <w:r w:rsidRPr="009212FF">
              <w:rPr>
                <w:rFonts w:ascii="Tahoma" w:eastAsia="Tahoma" w:hAnsi="Tahoma" w:cs="Tahoma"/>
                <w:sz w:val="20"/>
                <w:szCs w:val="20"/>
                <w:lang w:eastAsia="en-US"/>
              </w:rPr>
              <w:t>turistice</w:t>
            </w:r>
          </w:p>
        </w:tc>
        <w:tc>
          <w:tcPr>
            <w:tcW w:w="4717" w:type="dxa"/>
            <w:gridSpan w:val="2"/>
          </w:tcPr>
          <w:p w:rsidR="003314E4" w:rsidRPr="009212FF" w:rsidRDefault="003314E4" w:rsidP="003314E4">
            <w:pPr>
              <w:widowControl w:val="0"/>
              <w:numPr>
                <w:ilvl w:val="0"/>
                <w:numId w:val="7"/>
              </w:numPr>
              <w:tabs>
                <w:tab w:val="left" w:pos="219"/>
              </w:tabs>
              <w:autoSpaceDE w:val="0"/>
              <w:autoSpaceDN w:val="0"/>
              <w:spacing w:after="0" w:line="191" w:lineRule="exact"/>
              <w:rPr>
                <w:rFonts w:ascii="Tahoma" w:eastAsia="Tahoma" w:hAnsi="Tahoma" w:cs="Tahoma"/>
                <w:sz w:val="20"/>
                <w:szCs w:val="20"/>
                <w:lang w:eastAsia="en-US"/>
              </w:rPr>
            </w:pPr>
            <w:r w:rsidRPr="009212FF">
              <w:rPr>
                <w:rFonts w:ascii="Tahoma" w:eastAsia="Tahoma" w:hAnsi="Tahoma" w:cs="Tahoma"/>
                <w:sz w:val="20"/>
                <w:szCs w:val="20"/>
                <w:lang w:eastAsia="en-US"/>
              </w:rPr>
              <w:t>asigurarea</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medicala</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si</w:t>
            </w:r>
            <w:r w:rsidRPr="009212FF">
              <w:rPr>
                <w:rFonts w:ascii="Tahoma" w:eastAsia="Tahoma" w:hAnsi="Tahoma" w:cs="Tahoma"/>
                <w:spacing w:val="-4"/>
                <w:sz w:val="20"/>
                <w:szCs w:val="20"/>
                <w:lang w:eastAsia="en-US"/>
              </w:rPr>
              <w:t xml:space="preserve"> </w:t>
            </w:r>
            <w:r w:rsidRPr="009212FF">
              <w:rPr>
                <w:rFonts w:ascii="Tahoma" w:eastAsia="Tahoma" w:hAnsi="Tahoma" w:cs="Tahoma"/>
                <w:sz w:val="20"/>
                <w:szCs w:val="20"/>
                <w:lang w:eastAsia="en-US"/>
              </w:rPr>
              <w:t>storno</w:t>
            </w:r>
          </w:p>
          <w:p w:rsidR="003314E4" w:rsidRPr="009212FF" w:rsidRDefault="003314E4" w:rsidP="003314E4">
            <w:pPr>
              <w:widowControl w:val="0"/>
              <w:numPr>
                <w:ilvl w:val="0"/>
                <w:numId w:val="7"/>
              </w:numPr>
              <w:tabs>
                <w:tab w:val="left" w:pos="219"/>
              </w:tabs>
              <w:autoSpaceDE w:val="0"/>
              <w:autoSpaceDN w:val="0"/>
              <w:spacing w:after="0" w:line="193" w:lineRule="exact"/>
              <w:rPr>
                <w:rFonts w:ascii="Tahoma" w:eastAsia="Tahoma" w:hAnsi="Tahoma" w:cs="Tahoma"/>
                <w:sz w:val="20"/>
                <w:szCs w:val="20"/>
                <w:lang w:eastAsia="en-US"/>
              </w:rPr>
            </w:pPr>
            <w:r w:rsidRPr="009212FF">
              <w:rPr>
                <w:rFonts w:ascii="Tahoma" w:eastAsia="Tahoma" w:hAnsi="Tahoma" w:cs="Tahoma"/>
                <w:sz w:val="20"/>
                <w:szCs w:val="20"/>
                <w:lang w:eastAsia="en-US"/>
              </w:rPr>
              <w:t>excursiile</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optionale</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din</w:t>
            </w:r>
            <w:r w:rsidRPr="009212FF">
              <w:rPr>
                <w:rFonts w:ascii="Tahoma" w:eastAsia="Tahoma" w:hAnsi="Tahoma" w:cs="Tahoma"/>
                <w:spacing w:val="-3"/>
                <w:sz w:val="20"/>
                <w:szCs w:val="20"/>
                <w:lang w:eastAsia="en-US"/>
              </w:rPr>
              <w:t xml:space="preserve"> </w:t>
            </w:r>
            <w:r w:rsidRPr="009212FF">
              <w:rPr>
                <w:rFonts w:ascii="Tahoma" w:eastAsia="Tahoma" w:hAnsi="Tahoma" w:cs="Tahoma"/>
                <w:sz w:val="20"/>
                <w:szCs w:val="20"/>
                <w:lang w:eastAsia="en-US"/>
              </w:rPr>
              <w:t>program (grup</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minim</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20</w:t>
            </w:r>
            <w:r w:rsidRPr="009212FF">
              <w:rPr>
                <w:rFonts w:ascii="Tahoma" w:eastAsia="Tahoma" w:hAnsi="Tahoma" w:cs="Tahoma"/>
                <w:spacing w:val="-4"/>
                <w:sz w:val="20"/>
                <w:szCs w:val="20"/>
                <w:lang w:eastAsia="en-US"/>
              </w:rPr>
              <w:t xml:space="preserve"> </w:t>
            </w:r>
            <w:r w:rsidRPr="009212FF">
              <w:rPr>
                <w:rFonts w:ascii="Tahoma" w:eastAsia="Tahoma" w:hAnsi="Tahoma" w:cs="Tahoma"/>
                <w:sz w:val="20"/>
                <w:szCs w:val="20"/>
                <w:lang w:eastAsia="en-US"/>
              </w:rPr>
              <w:t>pers)</w:t>
            </w:r>
          </w:p>
          <w:p w:rsidR="003314E4" w:rsidRPr="009212FF" w:rsidRDefault="003314E4" w:rsidP="003314E4">
            <w:pPr>
              <w:widowControl w:val="0"/>
              <w:numPr>
                <w:ilvl w:val="0"/>
                <w:numId w:val="7"/>
              </w:numPr>
              <w:tabs>
                <w:tab w:val="left" w:pos="219"/>
              </w:tabs>
              <w:autoSpaceDE w:val="0"/>
              <w:autoSpaceDN w:val="0"/>
              <w:spacing w:before="1" w:after="0" w:line="193" w:lineRule="exact"/>
              <w:rPr>
                <w:rFonts w:ascii="Tahoma" w:eastAsia="Tahoma" w:hAnsi="Tahoma" w:cs="Tahoma"/>
                <w:sz w:val="20"/>
                <w:szCs w:val="20"/>
                <w:lang w:eastAsia="en-US"/>
              </w:rPr>
            </w:pPr>
            <w:r w:rsidRPr="009212FF">
              <w:rPr>
                <w:rFonts w:ascii="Tahoma" w:eastAsia="Tahoma" w:hAnsi="Tahoma" w:cs="Tahoma"/>
                <w:sz w:val="20"/>
                <w:szCs w:val="20"/>
                <w:lang w:eastAsia="en-US"/>
              </w:rPr>
              <w:t>taxa</w:t>
            </w:r>
            <w:r w:rsidRPr="009212FF">
              <w:rPr>
                <w:rFonts w:ascii="Tahoma" w:eastAsia="Tahoma" w:hAnsi="Tahoma" w:cs="Tahoma"/>
                <w:spacing w:val="-1"/>
                <w:sz w:val="20"/>
                <w:szCs w:val="20"/>
                <w:lang w:eastAsia="en-US"/>
              </w:rPr>
              <w:t xml:space="preserve"> </w:t>
            </w:r>
            <w:r w:rsidRPr="009212FF">
              <w:rPr>
                <w:rFonts w:ascii="Tahoma" w:eastAsia="Tahoma" w:hAnsi="Tahoma" w:cs="Tahoma"/>
                <w:sz w:val="20"/>
                <w:szCs w:val="20"/>
                <w:lang w:eastAsia="en-US"/>
              </w:rPr>
              <w:t>de</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viza</w:t>
            </w:r>
            <w:r w:rsidRPr="009212FF">
              <w:rPr>
                <w:rFonts w:ascii="Tahoma" w:eastAsia="Tahoma" w:hAnsi="Tahoma" w:cs="Tahoma"/>
                <w:spacing w:val="-1"/>
                <w:sz w:val="20"/>
                <w:szCs w:val="20"/>
                <w:lang w:eastAsia="en-US"/>
              </w:rPr>
              <w:t xml:space="preserve"> </w:t>
            </w:r>
            <w:r w:rsidRPr="009212FF">
              <w:rPr>
                <w:rFonts w:ascii="Tahoma" w:eastAsia="Tahoma" w:hAnsi="Tahoma" w:cs="Tahoma"/>
                <w:sz w:val="20"/>
                <w:szCs w:val="20"/>
                <w:lang w:eastAsia="en-US"/>
              </w:rPr>
              <w:t>Egipt</w:t>
            </w:r>
            <w:r w:rsidRPr="009212FF">
              <w:rPr>
                <w:rFonts w:ascii="Tahoma" w:eastAsia="Tahoma" w:hAnsi="Tahoma" w:cs="Tahoma"/>
                <w:spacing w:val="-2"/>
                <w:sz w:val="20"/>
                <w:szCs w:val="20"/>
                <w:lang w:eastAsia="en-US"/>
              </w:rPr>
              <w:t xml:space="preserve"> </w:t>
            </w:r>
            <w:r w:rsidRPr="009212FF">
              <w:rPr>
                <w:rFonts w:ascii="Tahoma" w:eastAsia="Tahoma" w:hAnsi="Tahoma" w:cs="Tahoma"/>
                <w:sz w:val="20"/>
                <w:szCs w:val="20"/>
                <w:lang w:eastAsia="en-US"/>
              </w:rPr>
              <w:t>25 euro/pers</w:t>
            </w:r>
            <w:r w:rsidR="00DF20BF">
              <w:rPr>
                <w:rFonts w:ascii="Tahoma" w:eastAsia="Tahoma" w:hAnsi="Tahoma" w:cs="Tahoma"/>
                <w:sz w:val="20"/>
                <w:szCs w:val="20"/>
                <w:lang w:eastAsia="en-US"/>
              </w:rPr>
              <w:t xml:space="preserve"> (se achita in aeroport)</w:t>
            </w:r>
          </w:p>
          <w:p w:rsidR="003314E4" w:rsidRPr="003314E4" w:rsidRDefault="00404DCC" w:rsidP="003314E4">
            <w:pPr>
              <w:widowControl w:val="0"/>
              <w:numPr>
                <w:ilvl w:val="0"/>
                <w:numId w:val="7"/>
              </w:numPr>
              <w:tabs>
                <w:tab w:val="left" w:pos="219"/>
              </w:tabs>
              <w:autoSpaceDE w:val="0"/>
              <w:autoSpaceDN w:val="0"/>
              <w:spacing w:after="0" w:line="193" w:lineRule="exact"/>
              <w:rPr>
                <w:rFonts w:ascii="Tahoma" w:eastAsia="Tahoma" w:hAnsi="Tahoma" w:cs="Tahoma"/>
                <w:sz w:val="16"/>
                <w:lang w:eastAsia="en-US"/>
              </w:rPr>
            </w:pPr>
            <w:r>
              <w:rPr>
                <w:rFonts w:ascii="Tahoma" w:eastAsia="Tahoma" w:hAnsi="Tahoma" w:cs="Tahoma"/>
                <w:sz w:val="20"/>
                <w:szCs w:val="20"/>
                <w:lang w:eastAsia="en-US"/>
              </w:rPr>
              <w:t>t</w:t>
            </w:r>
            <w:r w:rsidR="003314E4" w:rsidRPr="009212FF">
              <w:rPr>
                <w:rFonts w:ascii="Tahoma" w:eastAsia="Tahoma" w:hAnsi="Tahoma" w:cs="Tahoma"/>
                <w:sz w:val="20"/>
                <w:szCs w:val="20"/>
                <w:lang w:eastAsia="en-US"/>
              </w:rPr>
              <w:t>ips</w:t>
            </w:r>
            <w:r w:rsidR="003314E4" w:rsidRPr="009212FF">
              <w:rPr>
                <w:rFonts w:ascii="Tahoma" w:eastAsia="Tahoma" w:hAnsi="Tahoma" w:cs="Tahoma"/>
                <w:spacing w:val="-3"/>
                <w:sz w:val="20"/>
                <w:szCs w:val="20"/>
                <w:lang w:eastAsia="en-US"/>
              </w:rPr>
              <w:t xml:space="preserve"> </w:t>
            </w:r>
            <w:r w:rsidR="003314E4" w:rsidRPr="009212FF">
              <w:rPr>
                <w:rFonts w:ascii="Tahoma" w:eastAsia="Tahoma" w:hAnsi="Tahoma" w:cs="Tahoma"/>
                <w:sz w:val="20"/>
                <w:szCs w:val="20"/>
                <w:lang w:eastAsia="en-US"/>
              </w:rPr>
              <w:t>(ghizi</w:t>
            </w:r>
            <w:r w:rsidR="003314E4" w:rsidRPr="009212FF">
              <w:rPr>
                <w:rFonts w:ascii="Tahoma" w:eastAsia="Tahoma" w:hAnsi="Tahoma" w:cs="Tahoma"/>
                <w:spacing w:val="-3"/>
                <w:sz w:val="20"/>
                <w:szCs w:val="20"/>
                <w:lang w:eastAsia="en-US"/>
              </w:rPr>
              <w:t xml:space="preserve"> </w:t>
            </w:r>
            <w:r w:rsidR="003314E4" w:rsidRPr="009212FF">
              <w:rPr>
                <w:rFonts w:ascii="Tahoma" w:eastAsia="Tahoma" w:hAnsi="Tahoma" w:cs="Tahoma"/>
                <w:sz w:val="20"/>
                <w:szCs w:val="20"/>
                <w:lang w:eastAsia="en-US"/>
              </w:rPr>
              <w:t>locali</w:t>
            </w:r>
            <w:r w:rsidR="00DF20BF">
              <w:rPr>
                <w:rFonts w:ascii="Tahoma" w:eastAsia="Tahoma" w:hAnsi="Tahoma" w:cs="Tahoma"/>
                <w:spacing w:val="-3"/>
                <w:sz w:val="20"/>
                <w:szCs w:val="20"/>
                <w:lang w:eastAsia="en-US"/>
              </w:rPr>
              <w:t xml:space="preserve">, </w:t>
            </w:r>
            <w:r w:rsidR="003314E4" w:rsidRPr="009212FF">
              <w:rPr>
                <w:rFonts w:ascii="Tahoma" w:eastAsia="Tahoma" w:hAnsi="Tahoma" w:cs="Tahoma"/>
                <w:sz w:val="20"/>
                <w:szCs w:val="20"/>
                <w:lang w:eastAsia="en-US"/>
              </w:rPr>
              <w:t>soferi</w:t>
            </w:r>
            <w:r w:rsidR="00DF20BF">
              <w:rPr>
                <w:rFonts w:ascii="Tahoma" w:eastAsia="Tahoma" w:hAnsi="Tahoma" w:cs="Tahoma"/>
                <w:sz w:val="20"/>
                <w:szCs w:val="20"/>
                <w:lang w:eastAsia="en-US"/>
              </w:rPr>
              <w:t>, hoteluri</w:t>
            </w:r>
            <w:r w:rsidR="003314E4" w:rsidRPr="009212FF">
              <w:rPr>
                <w:rFonts w:ascii="Tahoma" w:eastAsia="Tahoma" w:hAnsi="Tahoma" w:cs="Tahoma"/>
                <w:sz w:val="20"/>
                <w:szCs w:val="20"/>
                <w:lang w:eastAsia="en-US"/>
              </w:rPr>
              <w:t>) -</w:t>
            </w:r>
            <w:r w:rsidR="003314E4" w:rsidRPr="009212FF">
              <w:rPr>
                <w:rFonts w:ascii="Tahoma" w:eastAsia="Tahoma" w:hAnsi="Tahoma" w:cs="Tahoma"/>
                <w:spacing w:val="-4"/>
                <w:sz w:val="20"/>
                <w:szCs w:val="20"/>
                <w:lang w:eastAsia="en-US"/>
              </w:rPr>
              <w:t xml:space="preserve"> </w:t>
            </w:r>
            <w:r w:rsidR="0072721C">
              <w:rPr>
                <w:rFonts w:ascii="Tahoma" w:eastAsia="Tahoma" w:hAnsi="Tahoma" w:cs="Tahoma"/>
                <w:sz w:val="20"/>
                <w:szCs w:val="20"/>
                <w:lang w:eastAsia="en-US"/>
              </w:rPr>
              <w:t>7</w:t>
            </w:r>
            <w:r w:rsidR="003314E4" w:rsidRPr="009212FF">
              <w:rPr>
                <w:rFonts w:ascii="Tahoma" w:eastAsia="Tahoma" w:hAnsi="Tahoma" w:cs="Tahoma"/>
                <w:spacing w:val="-1"/>
                <w:sz w:val="20"/>
                <w:szCs w:val="20"/>
                <w:lang w:eastAsia="en-US"/>
              </w:rPr>
              <w:t xml:space="preserve"> </w:t>
            </w:r>
            <w:r w:rsidR="003314E4" w:rsidRPr="009212FF">
              <w:rPr>
                <w:rFonts w:ascii="Tahoma" w:eastAsia="Tahoma" w:hAnsi="Tahoma" w:cs="Tahoma"/>
                <w:sz w:val="20"/>
                <w:szCs w:val="20"/>
                <w:lang w:eastAsia="en-US"/>
              </w:rPr>
              <w:t>euro/zi/pers</w:t>
            </w:r>
            <w:r w:rsidR="00DF20BF">
              <w:rPr>
                <w:rFonts w:ascii="Tahoma" w:eastAsia="Tahoma" w:hAnsi="Tahoma" w:cs="Tahoma"/>
                <w:sz w:val="20"/>
                <w:szCs w:val="20"/>
                <w:lang w:eastAsia="en-US"/>
              </w:rPr>
              <w:t xml:space="preserve"> (se achita obligatoriu la sosirea in Egipt)</w:t>
            </w:r>
          </w:p>
        </w:tc>
      </w:tr>
    </w:tbl>
    <w:p w:rsidR="00332414" w:rsidRDefault="00332414" w:rsidP="00E76E89">
      <w:pPr>
        <w:suppressAutoHyphens/>
        <w:spacing w:after="0" w:line="240" w:lineRule="auto"/>
        <w:jc w:val="both"/>
        <w:rPr>
          <w:rFonts w:ascii="Calibri" w:eastAsia="Calibri" w:hAnsi="Calibri" w:cs="Calibri"/>
          <w:b/>
          <w:color w:val="4A442A"/>
          <w:sz w:val="20"/>
        </w:rPr>
      </w:pPr>
    </w:p>
    <w:p w:rsidR="00E76E89" w:rsidRDefault="00E76E89" w:rsidP="00E76E89">
      <w:pPr>
        <w:suppressAutoHyphens/>
        <w:spacing w:after="0" w:line="240" w:lineRule="auto"/>
        <w:jc w:val="both"/>
        <w:rPr>
          <w:rFonts w:ascii="Calibri" w:eastAsia="Calibri" w:hAnsi="Calibri" w:cs="Calibri"/>
          <w:b/>
          <w:color w:val="4A442A"/>
          <w:sz w:val="20"/>
        </w:rPr>
      </w:pPr>
      <w:r>
        <w:rPr>
          <w:rFonts w:ascii="Calibri" w:eastAsia="Calibri" w:hAnsi="Calibri" w:cs="Calibri"/>
          <w:b/>
          <w:color w:val="4A442A"/>
          <w:sz w:val="20"/>
        </w:rPr>
        <w:t xml:space="preserve">Nota: </w:t>
      </w:r>
    </w:p>
    <w:p w:rsidR="00E76E89" w:rsidRDefault="00E76E89" w:rsidP="00E76E89">
      <w:pPr>
        <w:numPr>
          <w:ilvl w:val="0"/>
          <w:numId w:val="3"/>
        </w:numPr>
        <w:tabs>
          <w:tab w:val="left" w:pos="540"/>
        </w:tabs>
        <w:suppressAutoHyphens/>
        <w:spacing w:after="0" w:line="240" w:lineRule="auto"/>
        <w:ind w:left="360" w:hanging="360"/>
        <w:rPr>
          <w:rFonts w:ascii="Calibri" w:eastAsia="Calibri" w:hAnsi="Calibri" w:cs="Calibri"/>
          <w:sz w:val="20"/>
        </w:rPr>
      </w:pPr>
      <w:r>
        <w:rPr>
          <w:rFonts w:ascii="Calibri" w:eastAsia="Calibri" w:hAnsi="Calibri" w:cs="Calibri"/>
          <w:sz w:val="20"/>
        </w:rPr>
        <w:t xml:space="preserve">Documente necesare calatoriei: pasaport valabil cu cel putin 6 luni de la data intoarcerii. </w:t>
      </w:r>
    </w:p>
    <w:p w:rsidR="00E76E89" w:rsidRDefault="00E76E89" w:rsidP="00E76E89">
      <w:pPr>
        <w:numPr>
          <w:ilvl w:val="0"/>
          <w:numId w:val="3"/>
        </w:numPr>
        <w:tabs>
          <w:tab w:val="left" w:pos="540"/>
        </w:tabs>
        <w:suppressAutoHyphens/>
        <w:spacing w:after="0" w:line="240" w:lineRule="auto"/>
        <w:ind w:left="360" w:hanging="360"/>
        <w:rPr>
          <w:rFonts w:ascii="Calibri" w:eastAsia="Calibri" w:hAnsi="Calibri" w:cs="Calibri"/>
          <w:sz w:val="20"/>
        </w:rPr>
      </w:pPr>
      <w:r>
        <w:rPr>
          <w:rFonts w:ascii="Calibri" w:eastAsia="Calibri" w:hAnsi="Calibri" w:cs="Calibri"/>
          <w:sz w:val="20"/>
        </w:rPr>
        <w:t>Programul pe zile si ordinea vizitelor se pot modifica, respectand in totalitate vizitele mentionate în program.</w:t>
      </w:r>
    </w:p>
    <w:p w:rsidR="00E76E89" w:rsidRDefault="00E76E89" w:rsidP="00E76E89">
      <w:pPr>
        <w:numPr>
          <w:ilvl w:val="0"/>
          <w:numId w:val="3"/>
        </w:numPr>
        <w:tabs>
          <w:tab w:val="left" w:pos="540"/>
        </w:tabs>
        <w:suppressAutoHyphens/>
        <w:spacing w:after="0" w:line="240" w:lineRule="auto"/>
        <w:ind w:left="360" w:hanging="360"/>
        <w:rPr>
          <w:rFonts w:ascii="Calibri" w:eastAsia="Calibri" w:hAnsi="Calibri" w:cs="Calibri"/>
          <w:sz w:val="20"/>
        </w:rPr>
      </w:pPr>
      <w:r>
        <w:rPr>
          <w:rFonts w:ascii="Calibri" w:eastAsia="Calibri" w:hAnsi="Calibri" w:cs="Calibri"/>
          <w:sz w:val="20"/>
        </w:rPr>
        <w:t>Categoria hotelurilor si a mijloacelor de transport este in conformitate cu normele locale.</w:t>
      </w:r>
    </w:p>
    <w:p w:rsidR="00861CD0" w:rsidRPr="00304ED5" w:rsidRDefault="00861CD0" w:rsidP="00861CD0">
      <w:pPr>
        <w:numPr>
          <w:ilvl w:val="0"/>
          <w:numId w:val="3"/>
        </w:numPr>
        <w:tabs>
          <w:tab w:val="left" w:pos="540"/>
        </w:tabs>
        <w:suppressAutoHyphens/>
        <w:spacing w:after="0" w:line="240" w:lineRule="auto"/>
        <w:ind w:left="360" w:hanging="360"/>
        <w:rPr>
          <w:rFonts w:ascii="Calibri" w:eastAsia="Calibri" w:hAnsi="Calibri" w:cs="Calibri"/>
          <w:b/>
          <w:color w:val="4A442A"/>
          <w:sz w:val="20"/>
        </w:rPr>
      </w:pPr>
      <w:r>
        <w:rPr>
          <w:rFonts w:ascii="Calibri" w:eastAsia="Calibri" w:hAnsi="Calibri" w:cs="Calibri"/>
          <w:sz w:val="20"/>
        </w:rPr>
        <w:t xml:space="preserve">La inscriere se achita un avans de 30% din valoarea totala a pachetului de servicii. Excursia trebuie achitata integral cu cel putin </w:t>
      </w:r>
      <w:r w:rsidR="001606DA">
        <w:rPr>
          <w:rFonts w:ascii="Calibri" w:eastAsia="Calibri" w:hAnsi="Calibri" w:cs="Calibri"/>
          <w:sz w:val="20"/>
        </w:rPr>
        <w:t>30</w:t>
      </w:r>
      <w:r w:rsidR="00DA23C1">
        <w:rPr>
          <w:rFonts w:ascii="Calibri" w:eastAsia="Calibri" w:hAnsi="Calibri" w:cs="Calibri"/>
          <w:sz w:val="20"/>
        </w:rPr>
        <w:t xml:space="preserve"> </w:t>
      </w:r>
      <w:r>
        <w:rPr>
          <w:rFonts w:ascii="Calibri" w:eastAsia="Calibri" w:hAnsi="Calibri" w:cs="Calibri"/>
          <w:sz w:val="20"/>
        </w:rPr>
        <w:t>zile</w:t>
      </w:r>
      <w:r w:rsidR="001606DA">
        <w:rPr>
          <w:rFonts w:ascii="Calibri" w:eastAsia="Calibri" w:hAnsi="Calibri" w:cs="Calibri"/>
          <w:sz w:val="20"/>
        </w:rPr>
        <w:t xml:space="preserve"> </w:t>
      </w:r>
      <w:r>
        <w:rPr>
          <w:rFonts w:ascii="Calibri" w:eastAsia="Calibri" w:hAnsi="Calibri" w:cs="Calibri"/>
          <w:sz w:val="20"/>
        </w:rPr>
        <w:t xml:space="preserve"> inaintea plecarii. </w:t>
      </w:r>
    </w:p>
    <w:p w:rsidR="00304ED5" w:rsidRPr="001A064E" w:rsidRDefault="00304ED5" w:rsidP="00861CD0">
      <w:pPr>
        <w:numPr>
          <w:ilvl w:val="0"/>
          <w:numId w:val="3"/>
        </w:numPr>
        <w:tabs>
          <w:tab w:val="left" w:pos="540"/>
        </w:tabs>
        <w:suppressAutoHyphens/>
        <w:spacing w:after="0" w:line="240" w:lineRule="auto"/>
        <w:ind w:left="360" w:hanging="360"/>
        <w:rPr>
          <w:rFonts w:ascii="Calibri" w:eastAsia="Calibri" w:hAnsi="Calibri" w:cs="Calibri"/>
          <w:b/>
          <w:color w:val="4A442A"/>
          <w:sz w:val="20"/>
        </w:rPr>
      </w:pPr>
      <w:r>
        <w:rPr>
          <w:rFonts w:ascii="Calibri" w:eastAsia="Calibri" w:hAnsi="Calibri" w:cs="Calibri"/>
          <w:sz w:val="20"/>
        </w:rPr>
        <w:t>Oferta este calculata pentru un grup 40 persoane.</w:t>
      </w:r>
    </w:p>
    <w:p w:rsidR="00861CD0" w:rsidRPr="009212FF" w:rsidRDefault="00304ED5" w:rsidP="009212FF">
      <w:pPr>
        <w:tabs>
          <w:tab w:val="left" w:pos="540"/>
        </w:tabs>
        <w:suppressAutoHyphens/>
        <w:spacing w:after="0" w:line="240" w:lineRule="auto"/>
        <w:rPr>
          <w:rFonts w:ascii="Calibri" w:eastAsia="Calibri" w:hAnsi="Calibri" w:cs="Calibri"/>
          <w:b/>
          <w:color w:val="4A442A"/>
          <w:sz w:val="20"/>
        </w:rPr>
      </w:pPr>
      <w:r>
        <w:rPr>
          <w:rFonts w:ascii="Calibri" w:eastAsia="Calibri" w:hAnsi="Calibri" w:cs="Calibri"/>
          <w:sz w:val="20"/>
        </w:rPr>
        <w:t xml:space="preserve">    </w:t>
      </w:r>
      <w:r w:rsidR="00861CD0">
        <w:rPr>
          <w:rFonts w:ascii="Calibri" w:eastAsia="Calibri" w:hAnsi="Calibri" w:cs="Calibri"/>
          <w:color w:val="1C1D21"/>
          <w:sz w:val="20"/>
        </w:rPr>
        <w:t xml:space="preserve">   </w:t>
      </w:r>
    </w:p>
    <w:p w:rsidR="00E76E89" w:rsidRDefault="00E76E89" w:rsidP="00E76E89">
      <w:pPr>
        <w:suppressAutoHyphens/>
        <w:spacing w:after="0" w:line="240" w:lineRule="auto"/>
        <w:rPr>
          <w:rFonts w:ascii="Calibri" w:eastAsia="Calibri" w:hAnsi="Calibri" w:cs="Calibri"/>
          <w:color w:val="1C1D21"/>
          <w:sz w:val="20"/>
        </w:rPr>
      </w:pPr>
      <w:r>
        <w:rPr>
          <w:rFonts w:ascii="Calibri" w:eastAsia="Calibri" w:hAnsi="Calibri" w:cs="Calibri"/>
          <w:b/>
          <w:color w:val="4A442A"/>
          <w:sz w:val="20"/>
        </w:rPr>
        <w:t>De retinut:</w:t>
      </w:r>
    </w:p>
    <w:p w:rsidR="00E76E89" w:rsidRDefault="00E76E89" w:rsidP="00E76E89">
      <w:pPr>
        <w:numPr>
          <w:ilvl w:val="0"/>
          <w:numId w:val="4"/>
        </w:numPr>
        <w:tabs>
          <w:tab w:val="left" w:pos="540"/>
        </w:tabs>
        <w:suppressAutoHyphens/>
        <w:spacing w:after="0" w:line="240" w:lineRule="auto"/>
        <w:ind w:left="360" w:hanging="360"/>
        <w:rPr>
          <w:rFonts w:ascii="Calibri" w:eastAsia="Calibri" w:hAnsi="Calibri" w:cs="Calibri"/>
          <w:sz w:val="20"/>
        </w:rPr>
      </w:pPr>
      <w:r>
        <w:rPr>
          <w:rFonts w:ascii="Calibri" w:eastAsia="Calibri" w:hAnsi="Calibri" w:cs="Calibri"/>
          <w:sz w:val="20"/>
        </w:rPr>
        <w:t xml:space="preserve">Copiii sub 18 ani care calatoresc singuri sau doar cu unul dintre parinti, trebuie să prezinte la vama acordul parental al ambilor parinti sau al celui care nu însoteste minorul (dupa caz), obtinut la notariat;  in cazul in care copiii nu sunt insotiti de parinti, adultul care-i insoteste va prezenta cazierul judiciar. Detalii la </w:t>
      </w:r>
      <w:hyperlink r:id="rId10">
        <w:r>
          <w:rPr>
            <w:rFonts w:ascii="Calibri" w:eastAsia="Calibri" w:hAnsi="Calibri" w:cs="Calibri"/>
            <w:color w:val="0000FF"/>
            <w:sz w:val="20"/>
            <w:u w:val="single"/>
          </w:rPr>
          <w:t>www.politiadefrontiera.ro</w:t>
        </w:r>
      </w:hyperlink>
      <w:r w:rsidR="00036C76">
        <w:rPr>
          <w:rFonts w:ascii="Calibri" w:eastAsia="Calibri" w:hAnsi="Calibri" w:cs="Calibri"/>
          <w:color w:val="0000FF"/>
          <w:sz w:val="20"/>
          <w:u w:val="single"/>
        </w:rPr>
        <w:t>.</w:t>
      </w:r>
    </w:p>
    <w:p w:rsidR="00E76E89" w:rsidRDefault="00E76E89" w:rsidP="00E76E89">
      <w:pPr>
        <w:numPr>
          <w:ilvl w:val="0"/>
          <w:numId w:val="4"/>
        </w:numPr>
        <w:tabs>
          <w:tab w:val="left" w:pos="540"/>
        </w:tabs>
        <w:suppressAutoHyphens/>
        <w:spacing w:after="0" w:line="240" w:lineRule="auto"/>
        <w:ind w:left="360" w:hanging="360"/>
        <w:rPr>
          <w:rFonts w:ascii="Calibri" w:eastAsia="Calibri" w:hAnsi="Calibri" w:cs="Calibri"/>
          <w:sz w:val="20"/>
        </w:rPr>
      </w:pPr>
      <w:r>
        <w:rPr>
          <w:rFonts w:ascii="Calibri" w:eastAsia="Calibri" w:hAnsi="Calibri" w:cs="Calibri"/>
          <w:sz w:val="20"/>
        </w:rPr>
        <w:t>Orice abatere a turistului de la program, se face pe propria raspundere.</w:t>
      </w:r>
    </w:p>
    <w:p w:rsidR="00E76E89" w:rsidRDefault="00E76E89" w:rsidP="00E76E89">
      <w:pPr>
        <w:numPr>
          <w:ilvl w:val="0"/>
          <w:numId w:val="4"/>
        </w:numPr>
        <w:tabs>
          <w:tab w:val="left" w:pos="540"/>
        </w:tabs>
        <w:suppressAutoHyphens/>
        <w:spacing w:after="0" w:line="240" w:lineRule="auto"/>
        <w:ind w:left="360" w:hanging="360"/>
        <w:rPr>
          <w:rFonts w:ascii="Calibri" w:eastAsia="Calibri" w:hAnsi="Calibri" w:cs="Calibri"/>
          <w:sz w:val="20"/>
        </w:rPr>
      </w:pPr>
      <w:r>
        <w:rPr>
          <w:rFonts w:ascii="Calibri" w:eastAsia="Calibri" w:hAnsi="Calibri" w:cs="Calibri"/>
          <w:sz w:val="20"/>
        </w:rPr>
        <w:t>Turistul este obligat sa anunte agentia asupra oricarui incident petrecut in afara granitelor Romaniei.</w:t>
      </w:r>
    </w:p>
    <w:p w:rsidR="00E76E89" w:rsidRDefault="00E76E89" w:rsidP="00E76E89">
      <w:pPr>
        <w:numPr>
          <w:ilvl w:val="0"/>
          <w:numId w:val="4"/>
        </w:numPr>
        <w:tabs>
          <w:tab w:val="left" w:pos="540"/>
        </w:tabs>
        <w:suppressAutoHyphens/>
        <w:spacing w:after="0" w:line="240" w:lineRule="auto"/>
        <w:ind w:left="360" w:hanging="360"/>
        <w:rPr>
          <w:rFonts w:ascii="Calibri" w:eastAsia="Calibri" w:hAnsi="Calibri" w:cs="Calibri"/>
          <w:sz w:val="20"/>
        </w:rPr>
      </w:pPr>
      <w:r>
        <w:rPr>
          <w:rFonts w:ascii="Calibri" w:eastAsia="Calibri" w:hAnsi="Calibri" w:cs="Calibri"/>
          <w:sz w:val="20"/>
        </w:rPr>
        <w:t>In cazul refuzului autoritatilor de la punctele de frontiera de a primii turistul pe teritoriul statului respectiv, sau de a-i permite sa paraseasca teritoriul propriu, Agentia  de turism  nu isi asuma responsabilitatea.</w:t>
      </w:r>
    </w:p>
    <w:p w:rsidR="00E76E89" w:rsidRDefault="00E76E89" w:rsidP="00E76E89">
      <w:pPr>
        <w:numPr>
          <w:ilvl w:val="0"/>
          <w:numId w:val="4"/>
        </w:numPr>
        <w:tabs>
          <w:tab w:val="left" w:pos="540"/>
        </w:tabs>
        <w:suppressAutoHyphens/>
        <w:spacing w:after="0" w:line="240" w:lineRule="auto"/>
        <w:ind w:left="360" w:hanging="360"/>
        <w:rPr>
          <w:rFonts w:ascii="Calibri" w:eastAsia="Calibri" w:hAnsi="Calibri" w:cs="Calibri"/>
          <w:sz w:val="20"/>
        </w:rPr>
      </w:pPr>
      <w:r>
        <w:rPr>
          <w:rFonts w:ascii="Calibri" w:eastAsia="Calibri" w:hAnsi="Calibri" w:cs="Calibri"/>
          <w:sz w:val="20"/>
        </w:rPr>
        <w:t>Deteriorarea sau pierderea bagajului nu este imputabila agentiei de turism, ci companiei aeriene. Solicitarile pentru recuperarea bagajului pierdut si pentru eventualele despagubiri se vor adresa direct companiei aeriene care a efectuat transportul.</w:t>
      </w:r>
    </w:p>
    <w:p w:rsidR="00036C76" w:rsidRDefault="00E76E89" w:rsidP="00036C76">
      <w:pPr>
        <w:numPr>
          <w:ilvl w:val="0"/>
          <w:numId w:val="4"/>
        </w:numPr>
        <w:tabs>
          <w:tab w:val="left" w:pos="180"/>
          <w:tab w:val="left" w:pos="10620"/>
        </w:tabs>
        <w:suppressAutoHyphens/>
        <w:spacing w:after="0" w:line="240" w:lineRule="auto"/>
        <w:ind w:left="360" w:hanging="360"/>
        <w:jc w:val="both"/>
        <w:rPr>
          <w:rFonts w:ascii="Calibri" w:eastAsia="Calibri" w:hAnsi="Calibri" w:cs="Calibri"/>
          <w:sz w:val="20"/>
        </w:rPr>
      </w:pPr>
      <w:r>
        <w:rPr>
          <w:rFonts w:ascii="Calibri" w:eastAsia="Calibri" w:hAnsi="Calibri" w:cs="Calibri"/>
          <w:sz w:val="20"/>
        </w:rPr>
        <w:t xml:space="preserve">    Orarul de  z</w:t>
      </w:r>
      <w:r w:rsidR="0095372A">
        <w:rPr>
          <w:rFonts w:ascii="Calibri" w:eastAsia="Calibri" w:hAnsi="Calibri" w:cs="Calibri"/>
          <w:sz w:val="20"/>
        </w:rPr>
        <w:t>bor poate fi modificat</w:t>
      </w:r>
      <w:r w:rsidR="008D4D2C">
        <w:rPr>
          <w:rFonts w:ascii="Calibri" w:eastAsia="Calibri" w:hAnsi="Calibri" w:cs="Calibri"/>
          <w:sz w:val="20"/>
        </w:rPr>
        <w:t xml:space="preserve"> de compania aeriana </w:t>
      </w:r>
      <w:r w:rsidR="00304ED5">
        <w:rPr>
          <w:rFonts w:ascii="Calibri" w:eastAsia="Calibri" w:hAnsi="Calibri" w:cs="Calibri"/>
          <w:sz w:val="20"/>
        </w:rPr>
        <w:t>Tarom</w:t>
      </w:r>
      <w:r>
        <w:rPr>
          <w:rFonts w:ascii="Calibri" w:eastAsia="Calibri" w:hAnsi="Calibri" w:cs="Calibri"/>
          <w:sz w:val="20"/>
        </w:rPr>
        <w:t xml:space="preserve">. Vă rugăm să verificaţi orarul de zbor cu 24 ore înainte de plecare. Agenţia nu este răspunzătoare pentru modificarea orarului de zbor sau pentru întârzieri, acestea fiind în responsabilitatea companiei aeriene şi a autorităţilor aeroportuare. </w:t>
      </w:r>
    </w:p>
    <w:p w:rsidR="00ED2775" w:rsidRPr="00036C76" w:rsidRDefault="00ED2775" w:rsidP="00036C76">
      <w:pPr>
        <w:tabs>
          <w:tab w:val="left" w:pos="180"/>
          <w:tab w:val="left" w:pos="10620"/>
        </w:tabs>
        <w:suppressAutoHyphens/>
        <w:spacing w:after="0" w:line="240" w:lineRule="auto"/>
        <w:ind w:left="360"/>
        <w:jc w:val="both"/>
        <w:rPr>
          <w:rFonts w:ascii="Tahoma" w:eastAsia="Tahoma" w:hAnsi="Tahoma" w:cs="Tahoma"/>
          <w:sz w:val="16"/>
        </w:rPr>
      </w:pPr>
    </w:p>
    <w:sectPr w:rsidR="00ED2775" w:rsidRPr="00036C76" w:rsidSect="00861CD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F3" w:rsidRDefault="003078F3" w:rsidP="00E01B1B">
      <w:pPr>
        <w:spacing w:after="0" w:line="240" w:lineRule="auto"/>
      </w:pPr>
      <w:r>
        <w:separator/>
      </w:r>
    </w:p>
  </w:endnote>
  <w:endnote w:type="continuationSeparator" w:id="0">
    <w:p w:rsidR="003078F3" w:rsidRDefault="003078F3" w:rsidP="00E0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9E6614">
    <w:pPr>
      <w:pStyle w:val="Footer"/>
    </w:pPr>
    <w:r w:rsidRPr="009E6614">
      <w:rPr>
        <w:rFonts w:ascii="Times New Roman" w:eastAsia="Times New Roman" w:hAnsi="Times New Roman" w:cs="Times New Roman"/>
        <w:noProof/>
        <w:sz w:val="20"/>
        <w:szCs w:val="20"/>
      </w:rPr>
      <w:drawing>
        <wp:anchor distT="0" distB="0" distL="0" distR="0" simplePos="0" relativeHeight="251661312" behindDoc="0" locked="0" layoutInCell="1" allowOverlap="1" wp14:anchorId="5D5AB78F" wp14:editId="7C40D19F">
          <wp:simplePos x="0" y="0"/>
          <wp:positionH relativeFrom="page">
            <wp:posOffset>152400</wp:posOffset>
          </wp:positionH>
          <wp:positionV relativeFrom="paragraph">
            <wp:posOffset>-789305</wp:posOffset>
          </wp:positionV>
          <wp:extent cx="7589520" cy="15608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8800" cy="156111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F3" w:rsidRDefault="003078F3" w:rsidP="00E01B1B">
      <w:pPr>
        <w:spacing w:after="0" w:line="240" w:lineRule="auto"/>
      </w:pPr>
      <w:r>
        <w:separator/>
      </w:r>
    </w:p>
  </w:footnote>
  <w:footnote w:type="continuationSeparator" w:id="0">
    <w:p w:rsidR="003078F3" w:rsidRDefault="003078F3" w:rsidP="00E01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587655">
    <w:pPr>
      <w:pStyle w:val="Header"/>
    </w:pPr>
    <w:r w:rsidRPr="00587655">
      <w:rPr>
        <w:rFonts w:ascii="Times New Roman" w:eastAsia="Times New Roman" w:hAnsi="Times New Roman" w:cs="Times New Roman"/>
        <w:noProof/>
      </w:rPr>
      <w:drawing>
        <wp:anchor distT="0" distB="0" distL="0" distR="0" simplePos="0" relativeHeight="251663360" behindDoc="0" locked="0" layoutInCell="1" allowOverlap="1" wp14:anchorId="33DCE42C" wp14:editId="3C2A3710">
          <wp:simplePos x="0" y="0"/>
          <wp:positionH relativeFrom="page">
            <wp:posOffset>292100</wp:posOffset>
          </wp:positionH>
          <wp:positionV relativeFrom="paragraph">
            <wp:posOffset>-297180</wp:posOffset>
          </wp:positionV>
          <wp:extent cx="5918200" cy="11176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18200" cy="11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6732"/>
    <w:multiLevelType w:val="hybridMultilevel"/>
    <w:tmpl w:val="814A6944"/>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2B970A59"/>
    <w:multiLevelType w:val="hybridMultilevel"/>
    <w:tmpl w:val="5902FFAC"/>
    <w:lvl w:ilvl="0" w:tplc="2332BDD0">
      <w:numFmt w:val="bullet"/>
      <w:lvlText w:val="●"/>
      <w:lvlJc w:val="left"/>
      <w:pPr>
        <w:ind w:left="326" w:hanging="147"/>
      </w:pPr>
      <w:rPr>
        <w:rFonts w:ascii="Tahoma" w:eastAsia="Tahoma" w:hAnsi="Tahoma" w:cs="Tahoma" w:hint="default"/>
        <w:w w:val="100"/>
        <w:sz w:val="16"/>
        <w:szCs w:val="16"/>
        <w:lang w:val="ro-RO" w:eastAsia="en-US" w:bidi="ar-SA"/>
      </w:rPr>
    </w:lvl>
    <w:lvl w:ilvl="1" w:tplc="6B9CDAAE">
      <w:numFmt w:val="bullet"/>
      <w:lvlText w:val="•"/>
      <w:lvlJc w:val="left"/>
      <w:pPr>
        <w:ind w:left="889" w:hanging="147"/>
      </w:pPr>
      <w:rPr>
        <w:rFonts w:hint="default"/>
        <w:lang w:val="ro-RO" w:eastAsia="en-US" w:bidi="ar-SA"/>
      </w:rPr>
    </w:lvl>
    <w:lvl w:ilvl="2" w:tplc="089E1692">
      <w:numFmt w:val="bullet"/>
      <w:lvlText w:val="•"/>
      <w:lvlJc w:val="left"/>
      <w:pPr>
        <w:ind w:left="1459" w:hanging="147"/>
      </w:pPr>
      <w:rPr>
        <w:rFonts w:hint="default"/>
        <w:lang w:val="ro-RO" w:eastAsia="en-US" w:bidi="ar-SA"/>
      </w:rPr>
    </w:lvl>
    <w:lvl w:ilvl="3" w:tplc="5FB06D2E">
      <w:numFmt w:val="bullet"/>
      <w:lvlText w:val="•"/>
      <w:lvlJc w:val="left"/>
      <w:pPr>
        <w:ind w:left="2028" w:hanging="147"/>
      </w:pPr>
      <w:rPr>
        <w:rFonts w:hint="default"/>
        <w:lang w:val="ro-RO" w:eastAsia="en-US" w:bidi="ar-SA"/>
      </w:rPr>
    </w:lvl>
    <w:lvl w:ilvl="4" w:tplc="0BDC5FDA">
      <w:numFmt w:val="bullet"/>
      <w:lvlText w:val="•"/>
      <w:lvlJc w:val="left"/>
      <w:pPr>
        <w:ind w:left="2598" w:hanging="147"/>
      </w:pPr>
      <w:rPr>
        <w:rFonts w:hint="default"/>
        <w:lang w:val="ro-RO" w:eastAsia="en-US" w:bidi="ar-SA"/>
      </w:rPr>
    </w:lvl>
    <w:lvl w:ilvl="5" w:tplc="BAC47B16">
      <w:numFmt w:val="bullet"/>
      <w:lvlText w:val="•"/>
      <w:lvlJc w:val="left"/>
      <w:pPr>
        <w:ind w:left="3167" w:hanging="147"/>
      </w:pPr>
      <w:rPr>
        <w:rFonts w:hint="default"/>
        <w:lang w:val="ro-RO" w:eastAsia="en-US" w:bidi="ar-SA"/>
      </w:rPr>
    </w:lvl>
    <w:lvl w:ilvl="6" w:tplc="6D76D892">
      <w:numFmt w:val="bullet"/>
      <w:lvlText w:val="•"/>
      <w:lvlJc w:val="left"/>
      <w:pPr>
        <w:ind w:left="3737" w:hanging="147"/>
      </w:pPr>
      <w:rPr>
        <w:rFonts w:hint="default"/>
        <w:lang w:val="ro-RO" w:eastAsia="en-US" w:bidi="ar-SA"/>
      </w:rPr>
    </w:lvl>
    <w:lvl w:ilvl="7" w:tplc="D6C8308A">
      <w:numFmt w:val="bullet"/>
      <w:lvlText w:val="•"/>
      <w:lvlJc w:val="left"/>
      <w:pPr>
        <w:ind w:left="4306" w:hanging="147"/>
      </w:pPr>
      <w:rPr>
        <w:rFonts w:hint="default"/>
        <w:lang w:val="ro-RO" w:eastAsia="en-US" w:bidi="ar-SA"/>
      </w:rPr>
    </w:lvl>
    <w:lvl w:ilvl="8" w:tplc="81308702">
      <w:numFmt w:val="bullet"/>
      <w:lvlText w:val="•"/>
      <w:lvlJc w:val="left"/>
      <w:pPr>
        <w:ind w:left="4876" w:hanging="147"/>
      </w:pPr>
      <w:rPr>
        <w:rFonts w:hint="default"/>
        <w:lang w:val="ro-RO" w:eastAsia="en-US" w:bidi="ar-SA"/>
      </w:rPr>
    </w:lvl>
  </w:abstractNum>
  <w:abstractNum w:abstractNumId="2">
    <w:nsid w:val="35094979"/>
    <w:multiLevelType w:val="multilevel"/>
    <w:tmpl w:val="F42A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24027F"/>
    <w:multiLevelType w:val="multilevel"/>
    <w:tmpl w:val="DD443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BE5C98"/>
    <w:multiLevelType w:val="hybridMultilevel"/>
    <w:tmpl w:val="1F0A0B06"/>
    <w:lvl w:ilvl="0" w:tplc="28C2EDB2">
      <w:numFmt w:val="bullet"/>
      <w:lvlText w:val="●"/>
      <w:lvlJc w:val="left"/>
      <w:pPr>
        <w:ind w:left="218" w:hanging="147"/>
      </w:pPr>
      <w:rPr>
        <w:rFonts w:ascii="Tahoma" w:eastAsia="Tahoma" w:hAnsi="Tahoma" w:cs="Tahoma" w:hint="default"/>
        <w:w w:val="100"/>
        <w:sz w:val="16"/>
        <w:szCs w:val="16"/>
        <w:lang w:val="ro-RO" w:eastAsia="en-US" w:bidi="ar-SA"/>
      </w:rPr>
    </w:lvl>
    <w:lvl w:ilvl="1" w:tplc="648CC5DE">
      <w:numFmt w:val="bullet"/>
      <w:lvlText w:val="•"/>
      <w:lvlJc w:val="left"/>
      <w:pPr>
        <w:ind w:left="668" w:hanging="147"/>
      </w:pPr>
      <w:rPr>
        <w:rFonts w:hint="default"/>
        <w:lang w:val="ro-RO" w:eastAsia="en-US" w:bidi="ar-SA"/>
      </w:rPr>
    </w:lvl>
    <w:lvl w:ilvl="2" w:tplc="86C83EA6">
      <w:numFmt w:val="bullet"/>
      <w:lvlText w:val="•"/>
      <w:lvlJc w:val="left"/>
      <w:pPr>
        <w:ind w:left="1117" w:hanging="147"/>
      </w:pPr>
      <w:rPr>
        <w:rFonts w:hint="default"/>
        <w:lang w:val="ro-RO" w:eastAsia="en-US" w:bidi="ar-SA"/>
      </w:rPr>
    </w:lvl>
    <w:lvl w:ilvl="3" w:tplc="EDD49EF4">
      <w:numFmt w:val="bullet"/>
      <w:lvlText w:val="•"/>
      <w:lvlJc w:val="left"/>
      <w:pPr>
        <w:ind w:left="1566" w:hanging="147"/>
      </w:pPr>
      <w:rPr>
        <w:rFonts w:hint="default"/>
        <w:lang w:val="ro-RO" w:eastAsia="en-US" w:bidi="ar-SA"/>
      </w:rPr>
    </w:lvl>
    <w:lvl w:ilvl="4" w:tplc="A2FE5D00">
      <w:numFmt w:val="bullet"/>
      <w:lvlText w:val="•"/>
      <w:lvlJc w:val="left"/>
      <w:pPr>
        <w:ind w:left="2014" w:hanging="147"/>
      </w:pPr>
      <w:rPr>
        <w:rFonts w:hint="default"/>
        <w:lang w:val="ro-RO" w:eastAsia="en-US" w:bidi="ar-SA"/>
      </w:rPr>
    </w:lvl>
    <w:lvl w:ilvl="5" w:tplc="2BE67382">
      <w:numFmt w:val="bullet"/>
      <w:lvlText w:val="•"/>
      <w:lvlJc w:val="left"/>
      <w:pPr>
        <w:ind w:left="2463" w:hanging="147"/>
      </w:pPr>
      <w:rPr>
        <w:rFonts w:hint="default"/>
        <w:lang w:val="ro-RO" w:eastAsia="en-US" w:bidi="ar-SA"/>
      </w:rPr>
    </w:lvl>
    <w:lvl w:ilvl="6" w:tplc="A8C8AB9A">
      <w:numFmt w:val="bullet"/>
      <w:lvlText w:val="•"/>
      <w:lvlJc w:val="left"/>
      <w:pPr>
        <w:ind w:left="2912" w:hanging="147"/>
      </w:pPr>
      <w:rPr>
        <w:rFonts w:hint="default"/>
        <w:lang w:val="ro-RO" w:eastAsia="en-US" w:bidi="ar-SA"/>
      </w:rPr>
    </w:lvl>
    <w:lvl w:ilvl="7" w:tplc="AB2081CC">
      <w:numFmt w:val="bullet"/>
      <w:lvlText w:val="•"/>
      <w:lvlJc w:val="left"/>
      <w:pPr>
        <w:ind w:left="3360" w:hanging="147"/>
      </w:pPr>
      <w:rPr>
        <w:rFonts w:hint="default"/>
        <w:lang w:val="ro-RO" w:eastAsia="en-US" w:bidi="ar-SA"/>
      </w:rPr>
    </w:lvl>
    <w:lvl w:ilvl="8" w:tplc="0218CE5C">
      <w:numFmt w:val="bullet"/>
      <w:lvlText w:val="•"/>
      <w:lvlJc w:val="left"/>
      <w:pPr>
        <w:ind w:left="3809" w:hanging="147"/>
      </w:pPr>
      <w:rPr>
        <w:rFonts w:hint="default"/>
        <w:lang w:val="ro-RO" w:eastAsia="en-US" w:bidi="ar-SA"/>
      </w:rPr>
    </w:lvl>
  </w:abstractNum>
  <w:abstractNum w:abstractNumId="5">
    <w:nsid w:val="5E7572FF"/>
    <w:multiLevelType w:val="multilevel"/>
    <w:tmpl w:val="05168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A31537"/>
    <w:multiLevelType w:val="multilevel"/>
    <w:tmpl w:val="16144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2775"/>
    <w:rsid w:val="00011969"/>
    <w:rsid w:val="00017DBF"/>
    <w:rsid w:val="00024A1C"/>
    <w:rsid w:val="00036C76"/>
    <w:rsid w:val="00041208"/>
    <w:rsid w:val="00042484"/>
    <w:rsid w:val="00045F39"/>
    <w:rsid w:val="000651FF"/>
    <w:rsid w:val="00072D2B"/>
    <w:rsid w:val="00072F39"/>
    <w:rsid w:val="000813EA"/>
    <w:rsid w:val="00081C4E"/>
    <w:rsid w:val="00083002"/>
    <w:rsid w:val="00093709"/>
    <w:rsid w:val="000B1D1D"/>
    <w:rsid w:val="000C3A42"/>
    <w:rsid w:val="000D27C1"/>
    <w:rsid w:val="000E2013"/>
    <w:rsid w:val="000E7774"/>
    <w:rsid w:val="000F0E7E"/>
    <w:rsid w:val="00112A61"/>
    <w:rsid w:val="0011396F"/>
    <w:rsid w:val="00121763"/>
    <w:rsid w:val="00123B9F"/>
    <w:rsid w:val="001243BE"/>
    <w:rsid w:val="00126BF0"/>
    <w:rsid w:val="00130F9D"/>
    <w:rsid w:val="00137F72"/>
    <w:rsid w:val="00140319"/>
    <w:rsid w:val="001415CE"/>
    <w:rsid w:val="00152B09"/>
    <w:rsid w:val="001606DA"/>
    <w:rsid w:val="00162A57"/>
    <w:rsid w:val="0017557E"/>
    <w:rsid w:val="00181DF6"/>
    <w:rsid w:val="001A064E"/>
    <w:rsid w:val="001A76FA"/>
    <w:rsid w:val="001C2496"/>
    <w:rsid w:val="001C7D3D"/>
    <w:rsid w:val="001D57FE"/>
    <w:rsid w:val="001E6395"/>
    <w:rsid w:val="00211A6D"/>
    <w:rsid w:val="002127C5"/>
    <w:rsid w:val="002335C0"/>
    <w:rsid w:val="0023437B"/>
    <w:rsid w:val="00235F78"/>
    <w:rsid w:val="00273B65"/>
    <w:rsid w:val="00287E6C"/>
    <w:rsid w:val="00287FEF"/>
    <w:rsid w:val="002942E4"/>
    <w:rsid w:val="002A0DB5"/>
    <w:rsid w:val="002A1E1B"/>
    <w:rsid w:val="002B04BB"/>
    <w:rsid w:val="002B513E"/>
    <w:rsid w:val="002C34BA"/>
    <w:rsid w:val="002C7E8A"/>
    <w:rsid w:val="002E423B"/>
    <w:rsid w:val="002F7BED"/>
    <w:rsid w:val="00304ED5"/>
    <w:rsid w:val="003078F3"/>
    <w:rsid w:val="003214D9"/>
    <w:rsid w:val="003234AD"/>
    <w:rsid w:val="00326816"/>
    <w:rsid w:val="003314E4"/>
    <w:rsid w:val="003317BD"/>
    <w:rsid w:val="00332414"/>
    <w:rsid w:val="003377C4"/>
    <w:rsid w:val="003432EC"/>
    <w:rsid w:val="0035551F"/>
    <w:rsid w:val="00372B44"/>
    <w:rsid w:val="00395362"/>
    <w:rsid w:val="003A5AFB"/>
    <w:rsid w:val="003E5484"/>
    <w:rsid w:val="003F3E5E"/>
    <w:rsid w:val="00404DCC"/>
    <w:rsid w:val="00410CD9"/>
    <w:rsid w:val="00420C8A"/>
    <w:rsid w:val="00436C80"/>
    <w:rsid w:val="0044304B"/>
    <w:rsid w:val="00443DA0"/>
    <w:rsid w:val="004467C9"/>
    <w:rsid w:val="00450EB0"/>
    <w:rsid w:val="00462469"/>
    <w:rsid w:val="0048285A"/>
    <w:rsid w:val="00484AEC"/>
    <w:rsid w:val="004908E2"/>
    <w:rsid w:val="00493373"/>
    <w:rsid w:val="004C216A"/>
    <w:rsid w:val="004C55C9"/>
    <w:rsid w:val="004C638E"/>
    <w:rsid w:val="004D696C"/>
    <w:rsid w:val="004E5EEB"/>
    <w:rsid w:val="004F0FCB"/>
    <w:rsid w:val="00521855"/>
    <w:rsid w:val="00550345"/>
    <w:rsid w:val="00553910"/>
    <w:rsid w:val="00560F39"/>
    <w:rsid w:val="00576185"/>
    <w:rsid w:val="005763ED"/>
    <w:rsid w:val="0058055D"/>
    <w:rsid w:val="0058544B"/>
    <w:rsid w:val="00587655"/>
    <w:rsid w:val="00594769"/>
    <w:rsid w:val="005A4B8F"/>
    <w:rsid w:val="005A50FA"/>
    <w:rsid w:val="005D2A64"/>
    <w:rsid w:val="005E35A7"/>
    <w:rsid w:val="005E4EB9"/>
    <w:rsid w:val="00603CEA"/>
    <w:rsid w:val="0061229E"/>
    <w:rsid w:val="00654556"/>
    <w:rsid w:val="00660266"/>
    <w:rsid w:val="00672BE3"/>
    <w:rsid w:val="0068473A"/>
    <w:rsid w:val="006B59F7"/>
    <w:rsid w:val="006B753B"/>
    <w:rsid w:val="006E6D05"/>
    <w:rsid w:val="006F1449"/>
    <w:rsid w:val="006F25A7"/>
    <w:rsid w:val="006F7AF7"/>
    <w:rsid w:val="00702290"/>
    <w:rsid w:val="007057A4"/>
    <w:rsid w:val="007113D3"/>
    <w:rsid w:val="00724E65"/>
    <w:rsid w:val="0072721C"/>
    <w:rsid w:val="00731311"/>
    <w:rsid w:val="00733671"/>
    <w:rsid w:val="00733FEA"/>
    <w:rsid w:val="00777B01"/>
    <w:rsid w:val="0078188F"/>
    <w:rsid w:val="00787343"/>
    <w:rsid w:val="007B3611"/>
    <w:rsid w:val="007B7FD3"/>
    <w:rsid w:val="007F0EC6"/>
    <w:rsid w:val="007F5EE1"/>
    <w:rsid w:val="007F78E7"/>
    <w:rsid w:val="00805054"/>
    <w:rsid w:val="0081076F"/>
    <w:rsid w:val="00812E9D"/>
    <w:rsid w:val="0082538F"/>
    <w:rsid w:val="00825737"/>
    <w:rsid w:val="00836D52"/>
    <w:rsid w:val="00841CD8"/>
    <w:rsid w:val="00843DD9"/>
    <w:rsid w:val="00844240"/>
    <w:rsid w:val="00861CD0"/>
    <w:rsid w:val="0086664F"/>
    <w:rsid w:val="0087548E"/>
    <w:rsid w:val="00877477"/>
    <w:rsid w:val="008A30DE"/>
    <w:rsid w:val="008A5E07"/>
    <w:rsid w:val="008B6E0F"/>
    <w:rsid w:val="008B7CF9"/>
    <w:rsid w:val="008C174E"/>
    <w:rsid w:val="008C1ADB"/>
    <w:rsid w:val="008D4D2C"/>
    <w:rsid w:val="008D7617"/>
    <w:rsid w:val="00906BB0"/>
    <w:rsid w:val="009212FF"/>
    <w:rsid w:val="00922FF7"/>
    <w:rsid w:val="00927433"/>
    <w:rsid w:val="009357EE"/>
    <w:rsid w:val="00935E80"/>
    <w:rsid w:val="009367E0"/>
    <w:rsid w:val="00941E7D"/>
    <w:rsid w:val="0095372A"/>
    <w:rsid w:val="00954497"/>
    <w:rsid w:val="009729E7"/>
    <w:rsid w:val="00973F48"/>
    <w:rsid w:val="00987C25"/>
    <w:rsid w:val="009D13F8"/>
    <w:rsid w:val="009E55BC"/>
    <w:rsid w:val="009E6614"/>
    <w:rsid w:val="009E69B0"/>
    <w:rsid w:val="009E6F78"/>
    <w:rsid w:val="009F712B"/>
    <w:rsid w:val="00A10EC8"/>
    <w:rsid w:val="00A24D2D"/>
    <w:rsid w:val="00A3590D"/>
    <w:rsid w:val="00A44E89"/>
    <w:rsid w:val="00A77C9E"/>
    <w:rsid w:val="00AA3232"/>
    <w:rsid w:val="00AE6EE9"/>
    <w:rsid w:val="00AF2170"/>
    <w:rsid w:val="00B01393"/>
    <w:rsid w:val="00B04299"/>
    <w:rsid w:val="00B147C0"/>
    <w:rsid w:val="00B159E1"/>
    <w:rsid w:val="00B20ED9"/>
    <w:rsid w:val="00B33BC4"/>
    <w:rsid w:val="00B46309"/>
    <w:rsid w:val="00B47FBB"/>
    <w:rsid w:val="00B940A9"/>
    <w:rsid w:val="00BA324A"/>
    <w:rsid w:val="00BA4C83"/>
    <w:rsid w:val="00BA5036"/>
    <w:rsid w:val="00BB1309"/>
    <w:rsid w:val="00BB3B1F"/>
    <w:rsid w:val="00BC123D"/>
    <w:rsid w:val="00BF4643"/>
    <w:rsid w:val="00BF4A8D"/>
    <w:rsid w:val="00BF4BFC"/>
    <w:rsid w:val="00C0496B"/>
    <w:rsid w:val="00C11994"/>
    <w:rsid w:val="00C229B2"/>
    <w:rsid w:val="00C24B2A"/>
    <w:rsid w:val="00C3078F"/>
    <w:rsid w:val="00C36DD0"/>
    <w:rsid w:val="00C419EE"/>
    <w:rsid w:val="00C45D18"/>
    <w:rsid w:val="00C506BE"/>
    <w:rsid w:val="00C8595A"/>
    <w:rsid w:val="00C910D1"/>
    <w:rsid w:val="00CA28CF"/>
    <w:rsid w:val="00CB08E3"/>
    <w:rsid w:val="00CD0F1B"/>
    <w:rsid w:val="00CE4C01"/>
    <w:rsid w:val="00CE5C5D"/>
    <w:rsid w:val="00CF6583"/>
    <w:rsid w:val="00D07339"/>
    <w:rsid w:val="00D17CEF"/>
    <w:rsid w:val="00D25286"/>
    <w:rsid w:val="00D37F48"/>
    <w:rsid w:val="00D45BA8"/>
    <w:rsid w:val="00D56F5E"/>
    <w:rsid w:val="00D64369"/>
    <w:rsid w:val="00D64A0F"/>
    <w:rsid w:val="00D666DE"/>
    <w:rsid w:val="00D66D71"/>
    <w:rsid w:val="00D84D29"/>
    <w:rsid w:val="00DA23C1"/>
    <w:rsid w:val="00DA5B72"/>
    <w:rsid w:val="00DC2C21"/>
    <w:rsid w:val="00DC69A5"/>
    <w:rsid w:val="00DD2001"/>
    <w:rsid w:val="00DD27EF"/>
    <w:rsid w:val="00DE670D"/>
    <w:rsid w:val="00DF20BF"/>
    <w:rsid w:val="00DF639F"/>
    <w:rsid w:val="00DF7259"/>
    <w:rsid w:val="00E01B1B"/>
    <w:rsid w:val="00E043ED"/>
    <w:rsid w:val="00E05439"/>
    <w:rsid w:val="00E07896"/>
    <w:rsid w:val="00E1107F"/>
    <w:rsid w:val="00E1173C"/>
    <w:rsid w:val="00E131F3"/>
    <w:rsid w:val="00E20FEF"/>
    <w:rsid w:val="00E5103B"/>
    <w:rsid w:val="00E526ED"/>
    <w:rsid w:val="00E55742"/>
    <w:rsid w:val="00E57E26"/>
    <w:rsid w:val="00E6118B"/>
    <w:rsid w:val="00E6233E"/>
    <w:rsid w:val="00E62EDF"/>
    <w:rsid w:val="00E6688A"/>
    <w:rsid w:val="00E76E89"/>
    <w:rsid w:val="00E97C10"/>
    <w:rsid w:val="00ED095F"/>
    <w:rsid w:val="00ED2775"/>
    <w:rsid w:val="00EE24DB"/>
    <w:rsid w:val="00EF06AA"/>
    <w:rsid w:val="00EF0D90"/>
    <w:rsid w:val="00EF391A"/>
    <w:rsid w:val="00F0110F"/>
    <w:rsid w:val="00F10D14"/>
    <w:rsid w:val="00F11A0E"/>
    <w:rsid w:val="00F159A7"/>
    <w:rsid w:val="00F201C2"/>
    <w:rsid w:val="00F2094A"/>
    <w:rsid w:val="00F31E31"/>
    <w:rsid w:val="00F75794"/>
    <w:rsid w:val="00F81667"/>
    <w:rsid w:val="00F8447B"/>
    <w:rsid w:val="00F94A61"/>
    <w:rsid w:val="00FB1628"/>
    <w:rsid w:val="00FB5464"/>
    <w:rsid w:val="00FB71B6"/>
    <w:rsid w:val="00FB7B76"/>
    <w:rsid w:val="00FC04A9"/>
    <w:rsid w:val="00FC72FF"/>
    <w:rsid w:val="00FD1567"/>
    <w:rsid w:val="00FE4B4F"/>
    <w:rsid w:val="00FE70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5D"/>
    <w:rPr>
      <w:rFonts w:ascii="Tahoma" w:hAnsi="Tahoma" w:cs="Tahoma"/>
      <w:sz w:val="16"/>
      <w:szCs w:val="16"/>
    </w:rPr>
  </w:style>
  <w:style w:type="paragraph" w:styleId="Header">
    <w:name w:val="header"/>
    <w:basedOn w:val="Normal"/>
    <w:link w:val="HeaderChar"/>
    <w:uiPriority w:val="99"/>
    <w:unhideWhenUsed/>
    <w:rsid w:val="00E01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B1B"/>
  </w:style>
  <w:style w:type="paragraph" w:styleId="Footer">
    <w:name w:val="footer"/>
    <w:basedOn w:val="Normal"/>
    <w:link w:val="FooterChar"/>
    <w:uiPriority w:val="99"/>
    <w:unhideWhenUsed/>
    <w:rsid w:val="00E01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B1B"/>
  </w:style>
  <w:style w:type="paragraph" w:styleId="NoSpacing">
    <w:name w:val="No Spacing"/>
    <w:uiPriority w:val="1"/>
    <w:qFormat/>
    <w:rsid w:val="00450EB0"/>
    <w:pPr>
      <w:spacing w:after="0" w:line="240" w:lineRule="auto"/>
    </w:pPr>
  </w:style>
  <w:style w:type="paragraph" w:styleId="ListParagraph">
    <w:name w:val="List Paragraph"/>
    <w:basedOn w:val="Normal"/>
    <w:uiPriority w:val="34"/>
    <w:qFormat/>
    <w:rsid w:val="00036C76"/>
    <w:pPr>
      <w:ind w:left="720"/>
      <w:contextualSpacing/>
    </w:pPr>
  </w:style>
  <w:style w:type="character" w:styleId="Hyperlink">
    <w:name w:val="Hyperlink"/>
    <w:basedOn w:val="DefaultParagraphFont"/>
    <w:uiPriority w:val="99"/>
    <w:unhideWhenUsed/>
    <w:rsid w:val="00036C76"/>
    <w:rPr>
      <w:color w:val="0000FF"/>
      <w:u w:val="single"/>
    </w:rPr>
  </w:style>
  <w:style w:type="character" w:styleId="Strong">
    <w:name w:val="Strong"/>
    <w:basedOn w:val="DefaultParagraphFont"/>
    <w:uiPriority w:val="22"/>
    <w:qFormat/>
    <w:rsid w:val="00C24B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577">
      <w:bodyDiv w:val="1"/>
      <w:marLeft w:val="0"/>
      <w:marRight w:val="0"/>
      <w:marTop w:val="0"/>
      <w:marBottom w:val="0"/>
      <w:divBdr>
        <w:top w:val="none" w:sz="0" w:space="0" w:color="auto"/>
        <w:left w:val="none" w:sz="0" w:space="0" w:color="auto"/>
        <w:bottom w:val="none" w:sz="0" w:space="0" w:color="auto"/>
        <w:right w:val="none" w:sz="0" w:space="0" w:color="auto"/>
      </w:divBdr>
    </w:div>
    <w:div w:id="638149051">
      <w:bodyDiv w:val="1"/>
      <w:marLeft w:val="0"/>
      <w:marRight w:val="0"/>
      <w:marTop w:val="0"/>
      <w:marBottom w:val="0"/>
      <w:divBdr>
        <w:top w:val="none" w:sz="0" w:space="0" w:color="auto"/>
        <w:left w:val="none" w:sz="0" w:space="0" w:color="auto"/>
        <w:bottom w:val="none" w:sz="0" w:space="0" w:color="auto"/>
        <w:right w:val="none" w:sz="0" w:space="0" w:color="auto"/>
      </w:divBdr>
    </w:div>
    <w:div w:id="686949168">
      <w:bodyDiv w:val="1"/>
      <w:marLeft w:val="0"/>
      <w:marRight w:val="0"/>
      <w:marTop w:val="0"/>
      <w:marBottom w:val="0"/>
      <w:divBdr>
        <w:top w:val="none" w:sz="0" w:space="0" w:color="auto"/>
        <w:left w:val="none" w:sz="0" w:space="0" w:color="auto"/>
        <w:bottom w:val="none" w:sz="0" w:space="0" w:color="auto"/>
        <w:right w:val="none" w:sz="0" w:space="0" w:color="auto"/>
      </w:divBdr>
    </w:div>
    <w:div w:id="742869893">
      <w:bodyDiv w:val="1"/>
      <w:marLeft w:val="0"/>
      <w:marRight w:val="0"/>
      <w:marTop w:val="0"/>
      <w:marBottom w:val="0"/>
      <w:divBdr>
        <w:top w:val="none" w:sz="0" w:space="0" w:color="auto"/>
        <w:left w:val="none" w:sz="0" w:space="0" w:color="auto"/>
        <w:bottom w:val="none" w:sz="0" w:space="0" w:color="auto"/>
        <w:right w:val="none" w:sz="0" w:space="0" w:color="auto"/>
      </w:divBdr>
    </w:div>
    <w:div w:id="884877488">
      <w:bodyDiv w:val="1"/>
      <w:marLeft w:val="0"/>
      <w:marRight w:val="0"/>
      <w:marTop w:val="0"/>
      <w:marBottom w:val="0"/>
      <w:divBdr>
        <w:top w:val="none" w:sz="0" w:space="0" w:color="auto"/>
        <w:left w:val="none" w:sz="0" w:space="0" w:color="auto"/>
        <w:bottom w:val="none" w:sz="0" w:space="0" w:color="auto"/>
        <w:right w:val="none" w:sz="0" w:space="0" w:color="auto"/>
      </w:divBdr>
    </w:div>
    <w:div w:id="1207450140">
      <w:bodyDiv w:val="1"/>
      <w:marLeft w:val="0"/>
      <w:marRight w:val="0"/>
      <w:marTop w:val="0"/>
      <w:marBottom w:val="0"/>
      <w:divBdr>
        <w:top w:val="none" w:sz="0" w:space="0" w:color="auto"/>
        <w:left w:val="none" w:sz="0" w:space="0" w:color="auto"/>
        <w:bottom w:val="none" w:sz="0" w:space="0" w:color="auto"/>
        <w:right w:val="none" w:sz="0" w:space="0" w:color="auto"/>
      </w:divBdr>
    </w:div>
    <w:div w:id="1710376684">
      <w:bodyDiv w:val="1"/>
      <w:marLeft w:val="0"/>
      <w:marRight w:val="0"/>
      <w:marTop w:val="0"/>
      <w:marBottom w:val="0"/>
      <w:divBdr>
        <w:top w:val="none" w:sz="0" w:space="0" w:color="auto"/>
        <w:left w:val="none" w:sz="0" w:space="0" w:color="auto"/>
        <w:bottom w:val="none" w:sz="0" w:space="0" w:color="auto"/>
        <w:right w:val="none" w:sz="0" w:space="0" w:color="auto"/>
      </w:divBdr>
    </w:div>
    <w:div w:id="194487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olitiadefrontiera.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F041-039D-4828-B002-8B0F4F2B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975</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cp:lastModifiedBy>
  <cp:revision>382</cp:revision>
  <cp:lastPrinted>2022-08-29T08:42:00Z</cp:lastPrinted>
  <dcterms:created xsi:type="dcterms:W3CDTF">2018-10-16T13:29:00Z</dcterms:created>
  <dcterms:modified xsi:type="dcterms:W3CDTF">2025-03-07T09:55:00Z</dcterms:modified>
</cp:coreProperties>
</file>