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6B94" w14:textId="77777777" w:rsidR="00ED2775" w:rsidRPr="00CE5C5D" w:rsidRDefault="00ED2775" w:rsidP="00CE5C5D">
      <w:pPr>
        <w:suppressAutoHyphens/>
        <w:spacing w:after="0" w:line="240" w:lineRule="auto"/>
        <w:jc w:val="both"/>
        <w:rPr>
          <w:rFonts w:ascii="Times New Roman" w:eastAsia="Times New Roman" w:hAnsi="Times New Roman" w:cs="Times New Roman"/>
          <w:b/>
          <w:color w:val="800000"/>
          <w:sz w:val="28"/>
          <w:u w:val="single"/>
        </w:rPr>
      </w:pPr>
    </w:p>
    <w:p w14:paraId="5A66C363" w14:textId="77777777" w:rsidR="00957587" w:rsidRDefault="00957587" w:rsidP="00957587">
      <w:pPr>
        <w:suppressAutoHyphens/>
        <w:spacing w:after="0" w:line="240" w:lineRule="auto"/>
        <w:rPr>
          <w:rFonts w:ascii="Calibri" w:eastAsia="Calibri" w:hAnsi="Calibri" w:cs="Calibri"/>
          <w:b/>
          <w:color w:val="262626"/>
          <w:sz w:val="52"/>
          <w:szCs w:val="52"/>
        </w:rPr>
      </w:pPr>
      <w:r>
        <w:rPr>
          <w:rFonts w:ascii="Calibri" w:eastAsia="Calibri" w:hAnsi="Calibri" w:cs="Calibri"/>
          <w:b/>
          <w:color w:val="262626"/>
          <w:sz w:val="52"/>
          <w:szCs w:val="52"/>
        </w:rPr>
        <w:t xml:space="preserve">                          </w:t>
      </w:r>
      <w:r>
        <w:rPr>
          <w:rFonts w:ascii="Calibri" w:eastAsia="Calibri" w:hAnsi="Calibri" w:cs="Calibri"/>
          <w:b/>
          <w:color w:val="262626"/>
          <w:sz w:val="48"/>
        </w:rPr>
        <w:t xml:space="preserve">                        </w:t>
      </w:r>
    </w:p>
    <w:p w14:paraId="336296C4" w14:textId="77777777" w:rsidR="00C027A2" w:rsidRPr="00C027A2" w:rsidRDefault="00C027A2">
      <w:pPr>
        <w:suppressAutoHyphens/>
        <w:spacing w:after="0" w:line="240" w:lineRule="auto"/>
        <w:rPr>
          <w:rFonts w:ascii="Calibri" w:eastAsia="Calibri" w:hAnsi="Calibri" w:cs="Calibri"/>
          <w:b/>
          <w:color w:val="262626"/>
          <w:sz w:val="52"/>
          <w:szCs w:val="52"/>
        </w:rPr>
      </w:pPr>
      <w:r>
        <w:rPr>
          <w:rFonts w:ascii="Calibri" w:eastAsia="Calibri" w:hAnsi="Calibri" w:cs="Calibri"/>
          <w:b/>
          <w:color w:val="262626"/>
          <w:sz w:val="52"/>
          <w:szCs w:val="52"/>
        </w:rPr>
        <w:t xml:space="preserve">           </w:t>
      </w:r>
      <w:r w:rsidRPr="00C027A2">
        <w:rPr>
          <w:rFonts w:ascii="Calibri" w:eastAsia="Calibri" w:hAnsi="Calibri" w:cs="Calibri"/>
          <w:b/>
          <w:color w:val="262626"/>
          <w:sz w:val="48"/>
          <w:szCs w:val="48"/>
        </w:rPr>
        <w:t>Paste in Israel -</w:t>
      </w:r>
      <w:r w:rsidR="00957587" w:rsidRPr="00C027A2">
        <w:rPr>
          <w:rFonts w:ascii="Calibri" w:eastAsia="Calibri" w:hAnsi="Calibri" w:cs="Calibri"/>
          <w:b/>
          <w:color w:val="262626"/>
          <w:sz w:val="48"/>
          <w:szCs w:val="48"/>
        </w:rPr>
        <w:t xml:space="preserve"> Miracolul Sfintei Lumini </w:t>
      </w:r>
    </w:p>
    <w:p w14:paraId="683EA2F6" w14:textId="77777777" w:rsidR="00C47DD2" w:rsidRDefault="00957587">
      <w:pPr>
        <w:suppressAutoHyphens/>
        <w:spacing w:after="0" w:line="240" w:lineRule="auto"/>
        <w:rPr>
          <w:rFonts w:ascii="Calibri" w:eastAsia="Calibri" w:hAnsi="Calibri" w:cs="Calibri"/>
          <w:b/>
          <w:color w:val="262626"/>
          <w:sz w:val="36"/>
          <w:szCs w:val="36"/>
        </w:rPr>
      </w:pPr>
      <w:r>
        <w:rPr>
          <w:rFonts w:ascii="Calibri" w:eastAsia="Calibri" w:hAnsi="Calibri" w:cs="Calibri"/>
          <w:b/>
          <w:color w:val="262626"/>
          <w:sz w:val="52"/>
          <w:szCs w:val="52"/>
        </w:rPr>
        <w:t xml:space="preserve">       </w:t>
      </w:r>
      <w:r w:rsidR="00C027A2">
        <w:rPr>
          <w:rFonts w:ascii="Calibri" w:eastAsia="Calibri" w:hAnsi="Calibri" w:cs="Calibri"/>
          <w:b/>
          <w:color w:val="262626"/>
          <w:sz w:val="52"/>
          <w:szCs w:val="52"/>
        </w:rPr>
        <w:t xml:space="preserve">               </w:t>
      </w:r>
      <w:r w:rsidR="00C027A2" w:rsidRPr="00C027A2">
        <w:rPr>
          <w:rFonts w:ascii="Calibri" w:eastAsia="Calibri" w:hAnsi="Calibri" w:cs="Calibri"/>
          <w:b/>
          <w:color w:val="262626"/>
          <w:sz w:val="36"/>
          <w:szCs w:val="36"/>
        </w:rPr>
        <w:t>Bonus : Sf Sava si muntele Tabor</w:t>
      </w:r>
    </w:p>
    <w:p w14:paraId="52B388D0" w14:textId="77777777" w:rsidR="00C027A2" w:rsidRDefault="00C027A2">
      <w:pPr>
        <w:suppressAutoHyphens/>
        <w:spacing w:after="0" w:line="240" w:lineRule="auto"/>
        <w:rPr>
          <w:rFonts w:ascii="Calibri" w:eastAsia="Calibri" w:hAnsi="Calibri" w:cs="Calibri"/>
          <w:b/>
          <w:color w:val="262626"/>
          <w:sz w:val="36"/>
          <w:szCs w:val="36"/>
        </w:rPr>
      </w:pPr>
    </w:p>
    <w:p w14:paraId="7D2F0BE2" w14:textId="77777777" w:rsidR="009176F9" w:rsidRPr="00C027A2" w:rsidRDefault="009176F9">
      <w:pPr>
        <w:suppressAutoHyphens/>
        <w:spacing w:after="0" w:line="240" w:lineRule="auto"/>
        <w:rPr>
          <w:rFonts w:ascii="Calibri" w:eastAsia="Calibri" w:hAnsi="Calibri" w:cs="Calibri"/>
          <w:b/>
          <w:color w:val="262626"/>
          <w:sz w:val="36"/>
          <w:szCs w:val="36"/>
        </w:rPr>
      </w:pPr>
    </w:p>
    <w:p w14:paraId="4C947079" w14:textId="77777777" w:rsidR="0002731D" w:rsidRPr="00C027A2" w:rsidRDefault="0002731D" w:rsidP="0002731D">
      <w:pPr>
        <w:suppressAutoHyphens/>
        <w:spacing w:after="0" w:line="240" w:lineRule="auto"/>
        <w:jc w:val="both"/>
        <w:rPr>
          <w:rFonts w:ascii="Tahoma" w:eastAsia="Tahoma" w:hAnsi="Tahoma" w:cs="Tahoma"/>
          <w:b/>
          <w:color w:val="262626"/>
          <w:sz w:val="20"/>
          <w:szCs w:val="20"/>
          <w:u w:val="single"/>
        </w:rPr>
      </w:pPr>
      <w:r w:rsidRPr="00C027A2">
        <w:rPr>
          <w:rFonts w:ascii="Tahoma" w:eastAsia="Tahoma" w:hAnsi="Tahoma" w:cs="Tahoma"/>
          <w:b/>
          <w:color w:val="262626"/>
          <w:sz w:val="20"/>
          <w:szCs w:val="20"/>
          <w:u w:val="single"/>
        </w:rPr>
        <w:t xml:space="preserve">ZIUA I (joi): Bucuresti - Tel Aviv - </w:t>
      </w:r>
      <w:r w:rsidR="00C336E3" w:rsidRPr="00C027A2">
        <w:rPr>
          <w:rFonts w:ascii="Tahoma" w:eastAsia="Tahoma" w:hAnsi="Tahoma" w:cs="Tahoma"/>
          <w:b/>
          <w:color w:val="262626"/>
          <w:sz w:val="20"/>
          <w:szCs w:val="20"/>
          <w:u w:val="single"/>
        </w:rPr>
        <w:t>Bethlehem</w:t>
      </w:r>
    </w:p>
    <w:p w14:paraId="75ABB4C9" w14:textId="77777777" w:rsidR="00C336E3" w:rsidRPr="00C027A2" w:rsidRDefault="00C336E3" w:rsidP="00E46EC7">
      <w:pPr>
        <w:pStyle w:val="BodyText"/>
        <w:spacing w:before="3"/>
        <w:ind w:right="110"/>
        <w:jc w:val="both"/>
      </w:pPr>
      <w:r w:rsidRPr="00C027A2">
        <w:t>Intalnire la aeroportul Henri Coanda cu reprezentantul agentiei cu 3 ore inainte de plecare. La ora 20:45 decolare din</w:t>
      </w:r>
      <w:r w:rsidRPr="00C027A2">
        <w:rPr>
          <w:spacing w:val="1"/>
        </w:rPr>
        <w:t xml:space="preserve"> </w:t>
      </w:r>
      <w:r w:rsidRPr="00C027A2">
        <w:t>Bucuresti, cu sosire in aeroportul din Tel Aviv la 23:30.</w:t>
      </w:r>
      <w:r w:rsidR="00726913" w:rsidRPr="00C027A2">
        <w:t xml:space="preserve"> Transfer hotel. </w:t>
      </w:r>
      <w:r w:rsidRPr="00C027A2">
        <w:t xml:space="preserve"> Cazare</w:t>
      </w:r>
      <w:r w:rsidRPr="00C027A2">
        <w:rPr>
          <w:spacing w:val="-1"/>
        </w:rPr>
        <w:t xml:space="preserve"> </w:t>
      </w:r>
      <w:r w:rsidRPr="00C027A2">
        <w:t>Bethlehem</w:t>
      </w:r>
      <w:r w:rsidR="00E46EC7" w:rsidRPr="00C027A2">
        <w:t>.</w:t>
      </w:r>
    </w:p>
    <w:p w14:paraId="57437343" w14:textId="77777777" w:rsidR="00C47DD2" w:rsidRPr="00C027A2" w:rsidRDefault="00C47DD2" w:rsidP="0002731D">
      <w:pPr>
        <w:spacing w:after="0" w:line="240" w:lineRule="auto"/>
        <w:jc w:val="both"/>
        <w:outlineLvl w:val="0"/>
        <w:rPr>
          <w:rFonts w:ascii="Tahoma" w:eastAsia="Arial Unicode MS" w:hAnsi="Tahoma" w:cs="Tahoma"/>
          <w:b/>
          <w:bCs/>
          <w:sz w:val="20"/>
          <w:szCs w:val="20"/>
          <w:u w:val="single"/>
          <w:lang w:val="es-ES_tradnl"/>
        </w:rPr>
      </w:pPr>
    </w:p>
    <w:p w14:paraId="51A9AF13" w14:textId="77777777" w:rsidR="0002731D" w:rsidRPr="00C027A2" w:rsidRDefault="0002731D" w:rsidP="0002731D">
      <w:pPr>
        <w:spacing w:after="0" w:line="240" w:lineRule="auto"/>
        <w:jc w:val="both"/>
        <w:outlineLvl w:val="0"/>
        <w:rPr>
          <w:rFonts w:ascii="Tahoma" w:eastAsia="Arial Unicode MS" w:hAnsi="Tahoma" w:cs="Tahoma"/>
          <w:b/>
          <w:sz w:val="20"/>
          <w:szCs w:val="20"/>
          <w:u w:val="single"/>
          <w:lang w:val="es-ES_tradnl"/>
        </w:rPr>
      </w:pPr>
      <w:r w:rsidRPr="00C027A2">
        <w:rPr>
          <w:rFonts w:ascii="Tahoma" w:eastAsia="Arial Unicode MS" w:hAnsi="Tahoma" w:cs="Tahoma"/>
          <w:b/>
          <w:bCs/>
          <w:sz w:val="20"/>
          <w:szCs w:val="20"/>
          <w:u w:val="single"/>
          <w:lang w:val="es-ES_tradnl"/>
        </w:rPr>
        <w:t xml:space="preserve">ZIUA II (vineri): </w:t>
      </w:r>
      <w:r w:rsidRPr="00C027A2">
        <w:rPr>
          <w:rFonts w:ascii="Tahoma" w:eastAsia="Arial Unicode MS" w:hAnsi="Tahoma" w:cs="Tahoma"/>
          <w:b/>
          <w:bCs/>
          <w:sz w:val="20"/>
          <w:szCs w:val="20"/>
          <w:u w:val="single"/>
          <w:lang w:val="it-CH"/>
        </w:rPr>
        <w:t xml:space="preserve">Ierusalim - Drumul Crucii in Vinerea Mare!!!  Biserica Mormantul Maicii Domnului - Gradina Ghetimani </w:t>
      </w:r>
    </w:p>
    <w:p w14:paraId="75AE4EA8" w14:textId="77777777" w:rsidR="0002731D" w:rsidRPr="00C027A2" w:rsidRDefault="00C027A2" w:rsidP="0002731D">
      <w:pPr>
        <w:suppressAutoHyphens/>
        <w:spacing w:after="0" w:line="240" w:lineRule="auto"/>
        <w:jc w:val="both"/>
        <w:rPr>
          <w:rFonts w:ascii="Tahoma" w:eastAsia="Tahoma" w:hAnsi="Tahoma" w:cs="Tahoma"/>
          <w:b/>
          <w:color w:val="262626"/>
          <w:sz w:val="20"/>
          <w:szCs w:val="20"/>
          <w:u w:val="single"/>
        </w:rPr>
      </w:pPr>
      <w:r w:rsidRPr="00726913">
        <w:rPr>
          <w:rFonts w:eastAsia="Arial Unicode MS" w:cs="Arial Unicode MS"/>
          <w:b/>
          <w:i/>
          <w:noProof/>
        </w:rPr>
        <w:drawing>
          <wp:anchor distT="0" distB="0" distL="114300" distR="114300" simplePos="0" relativeHeight="251659264" behindDoc="0" locked="0" layoutInCell="1" allowOverlap="1" wp14:anchorId="228246D0" wp14:editId="7AE365A6">
            <wp:simplePos x="0" y="0"/>
            <wp:positionH relativeFrom="column">
              <wp:posOffset>3910330</wp:posOffset>
            </wp:positionH>
            <wp:positionV relativeFrom="paragraph">
              <wp:posOffset>57150</wp:posOffset>
            </wp:positionV>
            <wp:extent cx="2727960" cy="1715135"/>
            <wp:effectExtent l="0" t="0" r="0" b="0"/>
            <wp:wrapSquare wrapText="bothSides"/>
            <wp:docPr id="3" name="Picture 3" descr="C:\Users\asrock\Desktop\jerusalem_showp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rock\Desktop\jerusalem_showpage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7960" cy="171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31D" w:rsidRPr="00C027A2">
        <w:rPr>
          <w:rFonts w:ascii="Tahoma" w:eastAsia="Tahoma" w:hAnsi="Tahoma" w:cs="Tahoma"/>
          <w:sz w:val="20"/>
          <w:szCs w:val="20"/>
        </w:rPr>
        <w:t xml:space="preserve">Mic dejun. </w:t>
      </w:r>
      <w:r w:rsidR="0002731D" w:rsidRPr="00C027A2">
        <w:rPr>
          <w:rFonts w:ascii="Tahoma" w:eastAsia="Arial Unicode MS" w:hAnsi="Tahoma" w:cs="Tahoma"/>
          <w:sz w:val="20"/>
          <w:szCs w:val="20"/>
          <w:lang w:val="it-IT"/>
        </w:rPr>
        <w:t xml:space="preserve">Deplasare spre </w:t>
      </w:r>
      <w:r w:rsidR="001216E2">
        <w:rPr>
          <w:rFonts w:ascii="Tahoma" w:eastAsia="Arial Unicode MS" w:hAnsi="Tahoma" w:cs="Tahoma"/>
          <w:sz w:val="20"/>
          <w:szCs w:val="20"/>
          <w:lang w:val="it-IT"/>
        </w:rPr>
        <w:t xml:space="preserve">Ierusalim - </w:t>
      </w:r>
      <w:r w:rsidR="0002731D" w:rsidRPr="00C027A2">
        <w:rPr>
          <w:rFonts w:ascii="Tahoma" w:eastAsia="Arial Unicode MS" w:hAnsi="Tahoma" w:cs="Tahoma"/>
          <w:sz w:val="20"/>
          <w:szCs w:val="20"/>
          <w:lang w:val="it-IT"/>
        </w:rPr>
        <w:t xml:space="preserve">Muntele Eleon - Biserica cu locul in care a fost prima si a doua aflare a capului Sf. Ioan Botezatorul, Biserica cu hramul Inaltarii si Sf. Pelaghia in care se afla icoana Mantuitorului Pantocrator - facatoare de minuni. </w:t>
      </w:r>
      <w:r w:rsidR="0002731D" w:rsidRPr="00C027A2">
        <w:rPr>
          <w:rFonts w:ascii="Tahoma" w:eastAsia="Tahoma" w:hAnsi="Tahoma" w:cs="Tahoma"/>
          <w:sz w:val="20"/>
          <w:szCs w:val="20"/>
        </w:rPr>
        <w:t xml:space="preserve">Vizita la Biserica Mormantul Maicii Domnului, Gradina Ghetimani - locul mult iubit de Domnul, acolo unde obisnuia sa se roage si unde a fost prins.  Se va intra pe poarta Sf. Stefan si se parcurge Drumul Crucii cu cele 14 opriri. Ajungand in Cetatea Sfanta, se viziteaza Biserica Sfintei Invieri cu Golgota, Piatra Ungerii, Sfantul Mormant si locul unde s-a aflat Sfanta </w:t>
      </w:r>
      <w:r w:rsidR="0002731D" w:rsidRPr="00C027A2">
        <w:rPr>
          <w:rFonts w:ascii="Tahoma" w:eastAsia="Tahoma" w:hAnsi="Tahoma" w:cs="Tahoma"/>
          <w:color w:val="000000"/>
          <w:sz w:val="20"/>
          <w:szCs w:val="20"/>
        </w:rPr>
        <w:t xml:space="preserve">Cruce. </w:t>
      </w:r>
      <w:r w:rsidR="0002731D" w:rsidRPr="00C027A2">
        <w:rPr>
          <w:rFonts w:ascii="Tahoma" w:eastAsia="Arial Unicode MS" w:hAnsi="Tahoma" w:cs="Tahoma"/>
          <w:color w:val="000000"/>
          <w:sz w:val="20"/>
          <w:szCs w:val="20"/>
          <w:lang w:val="es-ES_tradnl"/>
        </w:rPr>
        <w:t>Participare la slujba (Denia Prohodului la Sf. Mormant).</w:t>
      </w:r>
      <w:r w:rsidR="0002731D" w:rsidRPr="00C027A2">
        <w:rPr>
          <w:rFonts w:ascii="Tahoma" w:eastAsia="Tahoma" w:hAnsi="Tahoma" w:cs="Tahoma"/>
          <w:sz w:val="20"/>
          <w:szCs w:val="20"/>
        </w:rPr>
        <w:t xml:space="preserve"> Cina si cazare </w:t>
      </w:r>
      <w:r w:rsidR="0002731D" w:rsidRPr="00C027A2">
        <w:rPr>
          <w:rFonts w:ascii="Tahoma" w:eastAsia="Tahoma" w:hAnsi="Tahoma" w:cs="Tahoma"/>
          <w:color w:val="000000"/>
          <w:sz w:val="20"/>
          <w:szCs w:val="20"/>
        </w:rPr>
        <w:t>Bethlehem.</w:t>
      </w:r>
    </w:p>
    <w:p w14:paraId="3B0C6C4E" w14:textId="77777777" w:rsidR="00C47DD2" w:rsidRPr="00C027A2" w:rsidRDefault="00C47DD2" w:rsidP="0002731D">
      <w:pPr>
        <w:tabs>
          <w:tab w:val="left" w:pos="945"/>
        </w:tabs>
        <w:spacing w:after="0" w:line="240" w:lineRule="auto"/>
        <w:jc w:val="both"/>
        <w:outlineLvl w:val="0"/>
        <w:rPr>
          <w:rFonts w:ascii="Tahoma" w:eastAsia="Arial Unicode MS" w:hAnsi="Tahoma" w:cs="Tahoma"/>
          <w:b/>
          <w:sz w:val="20"/>
          <w:szCs w:val="20"/>
          <w:u w:val="single"/>
        </w:rPr>
      </w:pPr>
    </w:p>
    <w:p w14:paraId="66A3CE1E" w14:textId="77777777" w:rsidR="00726913" w:rsidRPr="00C027A2" w:rsidRDefault="0002731D" w:rsidP="00726913">
      <w:pPr>
        <w:tabs>
          <w:tab w:val="left" w:pos="945"/>
        </w:tabs>
        <w:spacing w:after="0" w:line="240" w:lineRule="auto"/>
        <w:jc w:val="both"/>
        <w:outlineLvl w:val="0"/>
        <w:rPr>
          <w:rFonts w:ascii="Tahoma" w:eastAsia="Arial Unicode MS" w:hAnsi="Tahoma" w:cs="Tahoma"/>
          <w:b/>
          <w:sz w:val="20"/>
          <w:szCs w:val="20"/>
          <w:u w:val="single"/>
        </w:rPr>
      </w:pPr>
      <w:r w:rsidRPr="00C027A2">
        <w:rPr>
          <w:rFonts w:ascii="Tahoma" w:eastAsia="Arial Unicode MS" w:hAnsi="Tahoma" w:cs="Tahoma"/>
          <w:b/>
          <w:sz w:val="20"/>
          <w:szCs w:val="20"/>
          <w:u w:val="single"/>
        </w:rPr>
        <w:t>ZIUA III (sambata)</w:t>
      </w:r>
      <w:r w:rsidRPr="00C027A2">
        <w:rPr>
          <w:rFonts w:ascii="Tahoma" w:eastAsia="Tahoma" w:hAnsi="Tahoma" w:cs="Tahoma"/>
          <w:b/>
          <w:color w:val="262626"/>
          <w:sz w:val="20"/>
          <w:szCs w:val="20"/>
          <w:u w:val="single"/>
        </w:rPr>
        <w:t>:</w:t>
      </w:r>
      <w:r w:rsidRPr="00C027A2">
        <w:rPr>
          <w:rFonts w:ascii="Tahoma" w:eastAsia="Arial Unicode MS" w:hAnsi="Tahoma" w:cs="Tahoma"/>
          <w:b/>
          <w:sz w:val="20"/>
          <w:szCs w:val="20"/>
          <w:u w:val="single"/>
        </w:rPr>
        <w:t xml:space="preserve"> Ierusalim - Hristos a Inviat!!! </w:t>
      </w:r>
    </w:p>
    <w:p w14:paraId="35273050" w14:textId="77777777" w:rsidR="0002731D" w:rsidRPr="00C027A2" w:rsidRDefault="0002731D" w:rsidP="00726913">
      <w:pPr>
        <w:tabs>
          <w:tab w:val="left" w:pos="945"/>
        </w:tabs>
        <w:spacing w:after="0" w:line="240" w:lineRule="auto"/>
        <w:jc w:val="both"/>
        <w:outlineLvl w:val="0"/>
        <w:rPr>
          <w:rFonts w:ascii="Tahoma" w:eastAsia="Tahoma" w:hAnsi="Tahoma" w:cs="Tahoma"/>
          <w:b/>
          <w:color w:val="262626"/>
          <w:sz w:val="20"/>
          <w:szCs w:val="20"/>
          <w:u w:val="single"/>
        </w:rPr>
      </w:pPr>
      <w:r w:rsidRPr="00C027A2">
        <w:rPr>
          <w:rFonts w:ascii="Tahoma" w:eastAsia="Arial Unicode MS" w:hAnsi="Tahoma" w:cs="Tahoma"/>
          <w:sz w:val="20"/>
          <w:szCs w:val="20"/>
          <w:lang w:val="it-IT"/>
        </w:rPr>
        <w:t>Mic dejun. Sosire in  Cetate la Sfantul Mormant, pentru participarea la slujba din cadrul Bisericii Sf. Invieri - Veniti sa luati Lumina si Hristos A Inviat! (intrarea nu este garantata, dar  slujba este  transmisa in mai multe tari, printr-un ecran pozitionat pe platoul din fata portii Jaffa).</w:t>
      </w:r>
      <w:r w:rsidRPr="00C027A2">
        <w:rPr>
          <w:rFonts w:ascii="Tahoma" w:eastAsia="Tahoma" w:hAnsi="Tahoma" w:cs="Tahoma"/>
          <w:sz w:val="20"/>
          <w:szCs w:val="20"/>
        </w:rPr>
        <w:t xml:space="preserve"> Vizita la</w:t>
      </w:r>
      <w:r w:rsidRPr="00C027A2">
        <w:rPr>
          <w:rFonts w:ascii="Tahoma" w:eastAsia="Tahoma" w:hAnsi="Tahoma" w:cs="Tahoma"/>
          <w:color w:val="000000"/>
          <w:sz w:val="20"/>
          <w:szCs w:val="20"/>
        </w:rPr>
        <w:t xml:space="preserve"> Biserica Nasterii Mantuitorului si Biserica Sf. Ecaterina</w:t>
      </w:r>
      <w:r w:rsidRPr="00C027A2">
        <w:rPr>
          <w:rFonts w:ascii="Tahoma" w:eastAsia="Arial Unicode MS" w:hAnsi="Tahoma" w:cs="Tahoma"/>
          <w:sz w:val="20"/>
          <w:szCs w:val="20"/>
          <w:lang w:val="it-IT"/>
        </w:rPr>
        <w:t>. Optional: La ora 23:00 aprox, plecare spre Sfantul Mormant, pentru Pa</w:t>
      </w:r>
      <w:r w:rsidR="005A79B8">
        <w:rPr>
          <w:rFonts w:ascii="Tahoma" w:eastAsia="Arial Unicode MS" w:hAnsi="Tahoma" w:cs="Tahoma"/>
          <w:sz w:val="20"/>
          <w:szCs w:val="20"/>
          <w:lang w:val="it-IT"/>
        </w:rPr>
        <w:t>rticipare la Slujba Invierii (25</w:t>
      </w:r>
      <w:r w:rsidRPr="00C027A2">
        <w:rPr>
          <w:rFonts w:ascii="Tahoma" w:eastAsia="Arial Unicode MS" w:hAnsi="Tahoma" w:cs="Tahoma"/>
          <w:sz w:val="20"/>
          <w:szCs w:val="20"/>
          <w:lang w:val="it-IT"/>
        </w:rPr>
        <w:t xml:space="preserve"> euro). Cina si cazare in Bethlehem.</w:t>
      </w:r>
    </w:p>
    <w:p w14:paraId="3B75379E" w14:textId="77777777" w:rsidR="00C47DD2" w:rsidRPr="00C027A2" w:rsidRDefault="00C47DD2" w:rsidP="0002731D">
      <w:pPr>
        <w:spacing w:after="0" w:line="240" w:lineRule="auto"/>
        <w:jc w:val="both"/>
        <w:rPr>
          <w:rFonts w:ascii="Tahoma" w:eastAsia="Arial Unicode MS" w:hAnsi="Tahoma" w:cs="Tahoma"/>
          <w:b/>
          <w:sz w:val="20"/>
          <w:szCs w:val="20"/>
          <w:u w:val="single"/>
          <w:lang w:val="it-IT"/>
        </w:rPr>
      </w:pPr>
    </w:p>
    <w:p w14:paraId="1AE377FA" w14:textId="77777777" w:rsidR="0002731D" w:rsidRPr="00C027A2" w:rsidRDefault="0002731D" w:rsidP="0002731D">
      <w:pPr>
        <w:spacing w:after="0" w:line="240" w:lineRule="auto"/>
        <w:jc w:val="both"/>
        <w:rPr>
          <w:rFonts w:ascii="Tahoma" w:eastAsia="Arial Unicode MS" w:hAnsi="Tahoma" w:cs="Tahoma"/>
          <w:sz w:val="20"/>
          <w:szCs w:val="20"/>
          <w:lang w:val="es-ES_tradnl"/>
        </w:rPr>
      </w:pPr>
      <w:r w:rsidRPr="00C027A2">
        <w:rPr>
          <w:rFonts w:ascii="Tahoma" w:eastAsia="Arial Unicode MS" w:hAnsi="Tahoma" w:cs="Tahoma"/>
          <w:b/>
          <w:sz w:val="20"/>
          <w:szCs w:val="20"/>
          <w:u w:val="single"/>
          <w:lang w:val="it-IT"/>
        </w:rPr>
        <w:t xml:space="preserve">ZIUA IV </w:t>
      </w:r>
      <w:r w:rsidRPr="00C027A2">
        <w:rPr>
          <w:rFonts w:ascii="Tahoma" w:eastAsia="Arial Unicode MS" w:hAnsi="Tahoma" w:cs="Tahoma"/>
          <w:b/>
          <w:sz w:val="20"/>
          <w:szCs w:val="20"/>
          <w:u w:val="single"/>
        </w:rPr>
        <w:t>(</w:t>
      </w:r>
      <w:r w:rsidRPr="00C027A2">
        <w:rPr>
          <w:rFonts w:ascii="Tahoma" w:eastAsia="Arial Unicode MS" w:hAnsi="Tahoma" w:cs="Tahoma"/>
          <w:b/>
          <w:sz w:val="20"/>
          <w:szCs w:val="20"/>
          <w:u w:val="single"/>
          <w:lang w:val="it-IT"/>
        </w:rPr>
        <w:t>duminica)</w:t>
      </w:r>
      <w:r w:rsidRPr="00C027A2">
        <w:rPr>
          <w:rFonts w:ascii="Tahoma" w:eastAsia="Tahoma" w:hAnsi="Tahoma" w:cs="Tahoma"/>
          <w:b/>
          <w:color w:val="262626"/>
          <w:sz w:val="20"/>
          <w:szCs w:val="20"/>
          <w:u w:val="single"/>
        </w:rPr>
        <w:t>:</w:t>
      </w:r>
      <w:r w:rsidRPr="00C027A2">
        <w:rPr>
          <w:rFonts w:ascii="Tahoma" w:eastAsia="Arial Unicode MS" w:hAnsi="Tahoma" w:cs="Tahoma"/>
          <w:b/>
          <w:sz w:val="20"/>
          <w:szCs w:val="20"/>
          <w:u w:val="single"/>
          <w:lang w:val="it-IT"/>
        </w:rPr>
        <w:t xml:space="preserve"> Hozeva - Sf. Ioan Iacob Romanul - Raul Iordan - Marea Moarta - Ierihon </w:t>
      </w:r>
    </w:p>
    <w:p w14:paraId="237E618D" w14:textId="72CF1EBB" w:rsidR="0002731D" w:rsidRPr="00C027A2" w:rsidRDefault="0002731D" w:rsidP="0002731D">
      <w:pPr>
        <w:spacing w:after="0" w:line="240" w:lineRule="auto"/>
        <w:jc w:val="both"/>
        <w:rPr>
          <w:rFonts w:ascii="Tahoma" w:eastAsia="Arial Unicode MS" w:hAnsi="Tahoma" w:cs="Tahoma"/>
          <w:sz w:val="20"/>
          <w:szCs w:val="20"/>
          <w:lang w:val="it-IT"/>
        </w:rPr>
      </w:pPr>
      <w:r w:rsidRPr="00C027A2">
        <w:rPr>
          <w:rFonts w:ascii="Tahoma" w:eastAsia="Arial Unicode MS" w:hAnsi="Tahoma" w:cs="Tahoma"/>
          <w:sz w:val="20"/>
          <w:szCs w:val="20"/>
          <w:lang w:val="es-ES_tradnl"/>
        </w:rPr>
        <w:t>Mic dejun. Plecare spre Manastirea Hozeva din desertul Iudeii, care adaposteste moastele Sfantului Ioan Iacob Romanul, Biserica cu hramul Sf. Gheorghe si pestera Sf. Proroc Ilie Tesviteanu</w:t>
      </w:r>
      <w:r w:rsidR="00AF0F94">
        <w:rPr>
          <w:rFonts w:ascii="Tahoma" w:eastAsia="Arial Unicode MS" w:hAnsi="Tahoma" w:cs="Tahoma"/>
          <w:sz w:val="20"/>
          <w:szCs w:val="20"/>
          <w:lang w:val="es-ES_tradnl"/>
        </w:rPr>
        <w:t xml:space="preserve"> </w:t>
      </w:r>
      <w:r w:rsidR="00AF0F94">
        <w:t xml:space="preserve">(accesul la Manastirea Hozeva se poate face pe jos sau cu transport local contra cost, in functie de disponibilitatea grupului). </w:t>
      </w:r>
      <w:r w:rsidRPr="00C027A2">
        <w:rPr>
          <w:rFonts w:ascii="Tahoma" w:eastAsia="Arial Unicode MS" w:hAnsi="Tahoma" w:cs="Tahoma"/>
          <w:sz w:val="20"/>
          <w:szCs w:val="20"/>
          <w:lang w:val="it-IT"/>
        </w:rPr>
        <w:t xml:space="preserve">Deplasare spre </w:t>
      </w:r>
      <w:r w:rsidRPr="00C027A2">
        <w:rPr>
          <w:rFonts w:ascii="Tahoma" w:eastAsia="Arial Unicode MS" w:hAnsi="Tahoma" w:cs="Tahoma"/>
          <w:bCs/>
          <w:sz w:val="20"/>
          <w:szCs w:val="20"/>
          <w:lang w:val="es-ES_tradnl"/>
        </w:rPr>
        <w:t>Raul Iordan</w:t>
      </w:r>
      <w:r w:rsidRPr="00C027A2">
        <w:rPr>
          <w:rFonts w:ascii="Tahoma" w:eastAsia="Arial Unicode MS" w:hAnsi="Tahoma" w:cs="Tahoma"/>
          <w:sz w:val="20"/>
          <w:szCs w:val="20"/>
          <w:lang w:val="es-ES_tradnl"/>
        </w:rPr>
        <w:t xml:space="preserve"> -  in care</w:t>
      </w:r>
      <w:r w:rsidRPr="00C027A2">
        <w:rPr>
          <w:rFonts w:ascii="Tahoma" w:eastAsia="Arial Unicode MS" w:hAnsi="Tahoma" w:cs="Tahoma"/>
          <w:color w:val="FF0000"/>
          <w:sz w:val="20"/>
          <w:szCs w:val="20"/>
          <w:lang w:val="es-ES_tradnl"/>
        </w:rPr>
        <w:t xml:space="preserve"> </w:t>
      </w:r>
      <w:r w:rsidRPr="00C027A2">
        <w:rPr>
          <w:rFonts w:ascii="Tahoma" w:eastAsia="Arial Unicode MS" w:hAnsi="Tahoma" w:cs="Tahoma"/>
          <w:sz w:val="20"/>
          <w:szCs w:val="20"/>
          <w:lang w:val="es-ES_tradnl"/>
        </w:rPr>
        <w:t xml:space="preserve">a fost botezat Mantuitorul cu </w:t>
      </w:r>
      <w:r w:rsidRPr="00C027A2">
        <w:rPr>
          <w:rFonts w:ascii="Tahoma" w:eastAsia="Arial Unicode MS" w:hAnsi="Tahoma" w:cs="Tahoma"/>
          <w:sz w:val="20"/>
          <w:szCs w:val="20"/>
          <w:lang w:val="it-CH"/>
        </w:rPr>
        <w:t>oprire pentru baie si botez simbolic.</w:t>
      </w:r>
      <w:r w:rsidRPr="00C027A2">
        <w:rPr>
          <w:rFonts w:ascii="Tahoma" w:eastAsia="Arial Unicode MS" w:hAnsi="Tahoma" w:cs="Tahoma"/>
          <w:sz w:val="20"/>
          <w:szCs w:val="20"/>
          <w:lang w:val="es-ES_tradnl"/>
        </w:rPr>
        <w:t xml:space="preserve"> </w:t>
      </w:r>
      <w:r w:rsidRPr="00C027A2">
        <w:rPr>
          <w:rFonts w:ascii="Tahoma" w:eastAsia="Arial Unicode MS" w:hAnsi="Tahoma" w:cs="Tahoma"/>
          <w:sz w:val="20"/>
          <w:szCs w:val="20"/>
          <w:lang w:val="it-IT"/>
        </w:rPr>
        <w:t>Optional:</w:t>
      </w:r>
      <w:r w:rsidR="00AD7B42">
        <w:rPr>
          <w:rFonts w:ascii="Tahoma" w:eastAsia="Arial Unicode MS" w:hAnsi="Tahoma" w:cs="Tahoma"/>
          <w:sz w:val="20"/>
          <w:szCs w:val="20"/>
          <w:lang w:val="it-IT"/>
        </w:rPr>
        <w:t xml:space="preserve"> Masa Festiva de Paste </w:t>
      </w:r>
      <w:r w:rsidR="00AD7B42">
        <w:rPr>
          <w:rFonts w:ascii="Tahoma" w:eastAsia="Arial Unicode MS" w:hAnsi="Tahoma" w:cs="Tahoma"/>
          <w:sz w:val="20"/>
          <w:szCs w:val="20"/>
          <w:lang w:val="it-IT"/>
        </w:rPr>
        <w:softHyphen/>
        <w:t>(aprox. 3</w:t>
      </w:r>
      <w:r w:rsidR="005A79B8">
        <w:rPr>
          <w:rFonts w:ascii="Tahoma" w:eastAsia="Arial Unicode MS" w:hAnsi="Tahoma" w:cs="Tahoma"/>
          <w:sz w:val="20"/>
          <w:szCs w:val="20"/>
          <w:lang w:val="it-IT"/>
        </w:rPr>
        <w:t>5</w:t>
      </w:r>
      <w:r w:rsidRPr="00C027A2">
        <w:rPr>
          <w:rFonts w:ascii="Tahoma" w:eastAsia="Arial Unicode MS" w:hAnsi="Tahoma" w:cs="Tahoma"/>
          <w:sz w:val="20"/>
          <w:szCs w:val="20"/>
          <w:lang w:val="it-IT"/>
        </w:rPr>
        <w:t xml:space="preserve"> euro/pers). Oprire pentru relaxare si baie la</w:t>
      </w:r>
      <w:r w:rsidRPr="00C027A2">
        <w:rPr>
          <w:rFonts w:ascii="Tahoma" w:eastAsia="Arial Unicode MS" w:hAnsi="Tahoma" w:cs="Tahoma"/>
          <w:sz w:val="20"/>
          <w:szCs w:val="20"/>
          <w:lang w:val="it-CH"/>
        </w:rPr>
        <w:t xml:space="preserve"> Marea Moarta. Pesterile de la Qumran - vedere generala. Se continua spre Ierihon, acesta fiind considerat cel mai vechi oras din lume, unde se viziteaza Biserica Dudul lui Zaheu, vedere generala - Muntele Ispitirii ,,Carantania’’ si Asezamantul Romanesc.</w:t>
      </w:r>
      <w:r w:rsidRPr="00C027A2">
        <w:rPr>
          <w:rFonts w:ascii="Tahoma" w:eastAsia="Arial Unicode MS" w:hAnsi="Tahoma" w:cs="Tahoma"/>
          <w:sz w:val="20"/>
          <w:szCs w:val="20"/>
          <w:lang w:val="it-IT"/>
        </w:rPr>
        <w:t xml:space="preserve"> </w:t>
      </w:r>
      <w:r w:rsidRPr="00C027A2">
        <w:rPr>
          <w:rFonts w:ascii="Tahoma" w:eastAsia="Arial Unicode MS" w:hAnsi="Tahoma" w:cs="Tahoma"/>
          <w:sz w:val="20"/>
          <w:szCs w:val="20"/>
          <w:lang w:val="es-ES_tradnl"/>
        </w:rPr>
        <w:t>Cina si cazare in Bethlehem.</w:t>
      </w:r>
    </w:p>
    <w:p w14:paraId="42712CBF" w14:textId="77777777" w:rsidR="00C47DD2" w:rsidRPr="00C027A2" w:rsidRDefault="00C47DD2" w:rsidP="0002731D">
      <w:pPr>
        <w:spacing w:after="0" w:line="240" w:lineRule="auto"/>
        <w:jc w:val="both"/>
        <w:outlineLvl w:val="0"/>
        <w:rPr>
          <w:rFonts w:ascii="Tahoma" w:eastAsia="Arial Unicode MS" w:hAnsi="Tahoma" w:cs="Tahoma"/>
          <w:b/>
          <w:bCs/>
          <w:sz w:val="20"/>
          <w:szCs w:val="20"/>
          <w:u w:val="single"/>
          <w:lang w:val="es-ES_tradnl"/>
        </w:rPr>
      </w:pPr>
    </w:p>
    <w:p w14:paraId="0ACE8304" w14:textId="77777777" w:rsidR="0002731D" w:rsidRPr="00C027A2" w:rsidRDefault="0002731D" w:rsidP="0002731D">
      <w:pPr>
        <w:spacing w:after="0" w:line="240" w:lineRule="auto"/>
        <w:jc w:val="both"/>
        <w:outlineLvl w:val="0"/>
        <w:rPr>
          <w:rFonts w:ascii="Tahoma" w:eastAsia="Arial Unicode MS" w:hAnsi="Tahoma" w:cs="Tahoma"/>
          <w:sz w:val="20"/>
          <w:szCs w:val="20"/>
          <w:lang w:val="es-ES_tradnl"/>
        </w:rPr>
      </w:pPr>
      <w:r w:rsidRPr="00C027A2">
        <w:rPr>
          <w:rFonts w:ascii="Tahoma" w:eastAsia="Arial Unicode MS" w:hAnsi="Tahoma" w:cs="Tahoma"/>
          <w:b/>
          <w:bCs/>
          <w:sz w:val="20"/>
          <w:szCs w:val="20"/>
          <w:u w:val="single"/>
          <w:lang w:val="es-ES_tradnl"/>
        </w:rPr>
        <w:t xml:space="preserve">ZIUA V (luni): </w:t>
      </w:r>
      <w:r w:rsidRPr="00C027A2">
        <w:rPr>
          <w:rFonts w:ascii="Tahoma" w:eastAsia="Arial Unicode MS" w:hAnsi="Tahoma" w:cs="Tahoma"/>
          <w:b/>
          <w:bCs/>
          <w:sz w:val="20"/>
          <w:szCs w:val="20"/>
          <w:u w:val="single"/>
          <w:lang w:val="it-CH"/>
        </w:rPr>
        <w:t>Nazareth -</w:t>
      </w:r>
      <w:r w:rsidRPr="00C027A2">
        <w:rPr>
          <w:rFonts w:ascii="Tahoma" w:eastAsia="Arial Unicode MS" w:hAnsi="Tahoma" w:cs="Tahoma"/>
          <w:b/>
          <w:bCs/>
          <w:sz w:val="20"/>
          <w:szCs w:val="20"/>
          <w:u w:val="single"/>
          <w:lang w:val="es-ES_tradnl"/>
        </w:rPr>
        <w:t xml:space="preserve"> Tiberias - </w:t>
      </w:r>
      <w:r w:rsidRPr="00C027A2">
        <w:rPr>
          <w:rFonts w:ascii="Tahoma" w:eastAsia="Arial Unicode MS" w:hAnsi="Tahoma" w:cs="Tahoma"/>
          <w:b/>
          <w:bCs/>
          <w:sz w:val="20"/>
          <w:szCs w:val="20"/>
          <w:u w:val="single"/>
          <w:lang w:val="it-CH"/>
        </w:rPr>
        <w:t xml:space="preserve">Cana Galileii </w:t>
      </w:r>
      <w:r w:rsidRPr="00C027A2">
        <w:rPr>
          <w:rFonts w:ascii="Tahoma" w:eastAsia="Arial Unicode MS" w:hAnsi="Tahoma" w:cs="Tahoma"/>
          <w:b/>
          <w:bCs/>
          <w:sz w:val="20"/>
          <w:szCs w:val="20"/>
          <w:u w:val="single"/>
          <w:lang w:val="es-ES_tradnl"/>
        </w:rPr>
        <w:t>-</w:t>
      </w:r>
      <w:r w:rsidRPr="00C027A2">
        <w:rPr>
          <w:rFonts w:ascii="Tahoma" w:eastAsia="Arial Unicode MS" w:hAnsi="Tahoma" w:cs="Tahoma"/>
          <w:b/>
          <w:bCs/>
          <w:sz w:val="20"/>
          <w:szCs w:val="20"/>
          <w:u w:val="single"/>
          <w:lang w:val="it-IT"/>
        </w:rPr>
        <w:t xml:space="preserve"> Tabor - Capernaum</w:t>
      </w:r>
    </w:p>
    <w:p w14:paraId="2F84EBF3" w14:textId="565C46E5" w:rsidR="0002731D" w:rsidRDefault="0002731D" w:rsidP="0002731D">
      <w:pPr>
        <w:spacing w:after="0" w:line="240" w:lineRule="auto"/>
        <w:jc w:val="both"/>
        <w:rPr>
          <w:rFonts w:ascii="Tahoma" w:eastAsia="Arial Unicode MS" w:hAnsi="Tahoma" w:cs="Tahoma"/>
          <w:sz w:val="20"/>
          <w:szCs w:val="20"/>
          <w:lang w:val="it-IT"/>
        </w:rPr>
      </w:pPr>
      <w:r w:rsidRPr="00C027A2">
        <w:rPr>
          <w:rFonts w:ascii="Tahoma" w:eastAsia="Arial Unicode MS" w:hAnsi="Tahoma" w:cs="Tahoma"/>
          <w:sz w:val="20"/>
          <w:szCs w:val="20"/>
          <w:lang w:val="es-ES_tradnl"/>
        </w:rPr>
        <w:t xml:space="preserve">Mic dejun. Vizita la </w:t>
      </w:r>
      <w:r w:rsidRPr="00C027A2">
        <w:rPr>
          <w:rFonts w:ascii="Tahoma" w:eastAsia="Arial Unicode MS" w:hAnsi="Tahoma" w:cs="Tahoma"/>
          <w:bCs/>
          <w:sz w:val="20"/>
          <w:szCs w:val="20"/>
          <w:lang w:val="es-ES_tradnl"/>
        </w:rPr>
        <w:t xml:space="preserve">Biserica </w:t>
      </w:r>
      <w:r w:rsidRPr="00C027A2">
        <w:rPr>
          <w:rFonts w:ascii="Tahoma" w:eastAsia="Arial Unicode MS" w:hAnsi="Tahoma" w:cs="Tahoma"/>
          <w:sz w:val="20"/>
          <w:szCs w:val="20"/>
          <w:lang w:val="es-ES_tradnl"/>
        </w:rPr>
        <w:t>Izvorul Maicii Domnului, unde Arhanghelul Gavril i-a adus Maicii Domnului vestea ca va naste pe Mesia</w:t>
      </w:r>
      <w:r w:rsidRPr="00C027A2">
        <w:rPr>
          <w:rFonts w:ascii="Tahoma" w:eastAsia="Arial Unicode MS" w:hAnsi="Tahoma" w:cs="Tahoma"/>
          <w:sz w:val="20"/>
          <w:szCs w:val="20"/>
          <w:lang w:val="it-IT"/>
        </w:rPr>
        <w:t>. Continuare spre</w:t>
      </w:r>
      <w:r w:rsidRPr="00C027A2">
        <w:rPr>
          <w:rFonts w:ascii="Tahoma" w:eastAsia="Arial Unicode MS" w:hAnsi="Tahoma" w:cs="Tahoma"/>
          <w:sz w:val="20"/>
          <w:szCs w:val="20"/>
          <w:lang w:val="es-ES_tradnl"/>
        </w:rPr>
        <w:t xml:space="preserve"> C</w:t>
      </w:r>
      <w:r w:rsidRPr="00C027A2">
        <w:rPr>
          <w:rFonts w:ascii="Tahoma" w:eastAsia="Arial Unicode MS" w:hAnsi="Tahoma" w:cs="Tahoma"/>
          <w:sz w:val="20"/>
          <w:szCs w:val="20"/>
          <w:lang w:val="it-IT"/>
        </w:rPr>
        <w:t>a</w:t>
      </w:r>
      <w:r w:rsidRPr="00C027A2">
        <w:rPr>
          <w:rFonts w:ascii="Tahoma" w:eastAsia="Arial Unicode MS" w:hAnsi="Tahoma" w:cs="Tahoma"/>
          <w:bCs/>
          <w:sz w:val="20"/>
          <w:szCs w:val="20"/>
          <w:lang w:val="es-ES_tradnl"/>
        </w:rPr>
        <w:t>na Galileii -</w:t>
      </w:r>
      <w:r w:rsidRPr="00C027A2">
        <w:rPr>
          <w:rFonts w:ascii="Tahoma" w:eastAsia="Arial Unicode MS" w:hAnsi="Tahoma" w:cs="Tahoma"/>
          <w:sz w:val="20"/>
          <w:szCs w:val="20"/>
          <w:lang w:val="es-ES_tradnl"/>
        </w:rPr>
        <w:t xml:space="preserve"> Biserica din locul primei minuni savarsite de Iisus la nunta lui Simon </w:t>
      </w:r>
      <w:r w:rsidRPr="00C027A2">
        <w:rPr>
          <w:rFonts w:ascii="Tahoma" w:eastAsia="Arial Unicode MS" w:hAnsi="Tahoma" w:cs="Tahoma"/>
          <w:sz w:val="20"/>
          <w:szCs w:val="20"/>
          <w:lang w:val="it-IT"/>
        </w:rPr>
        <w:t>si</w:t>
      </w:r>
      <w:r w:rsidRPr="00C027A2">
        <w:rPr>
          <w:rFonts w:ascii="Tahoma" w:eastAsia="Arial Unicode MS" w:hAnsi="Tahoma" w:cs="Tahoma"/>
          <w:sz w:val="20"/>
          <w:szCs w:val="20"/>
          <w:lang w:val="es-ES_tradnl"/>
        </w:rPr>
        <w:t xml:space="preserve"> transformarea apei in vin.</w:t>
      </w:r>
      <w:r w:rsidR="00070DD1" w:rsidRPr="00C027A2">
        <w:rPr>
          <w:rFonts w:ascii="Tahoma" w:eastAsia="Arial Unicode MS" w:hAnsi="Tahoma" w:cs="Tahoma"/>
          <w:sz w:val="20"/>
          <w:szCs w:val="20"/>
          <w:lang w:val="it-IT"/>
        </w:rPr>
        <w:t xml:space="preserve"> </w:t>
      </w:r>
      <w:r w:rsidR="00070DD1" w:rsidRPr="00C027A2">
        <w:rPr>
          <w:rFonts w:ascii="Tahoma" w:eastAsia="Arial Unicode MS" w:hAnsi="Tahoma" w:cs="Tahoma"/>
          <w:b/>
          <w:sz w:val="20"/>
          <w:szCs w:val="20"/>
          <w:lang w:val="it-IT"/>
        </w:rPr>
        <w:t>Bonus</w:t>
      </w:r>
      <w:r w:rsidRPr="00C027A2">
        <w:rPr>
          <w:rFonts w:ascii="Tahoma" w:eastAsia="Arial Unicode MS" w:hAnsi="Tahoma" w:cs="Tahoma"/>
          <w:b/>
          <w:sz w:val="20"/>
          <w:szCs w:val="20"/>
          <w:lang w:val="it-IT"/>
        </w:rPr>
        <w:t>:</w:t>
      </w:r>
      <w:r w:rsidRPr="00C027A2">
        <w:rPr>
          <w:rFonts w:ascii="Tahoma" w:eastAsia="Arial Unicode MS" w:hAnsi="Tahoma" w:cs="Tahoma"/>
          <w:sz w:val="20"/>
          <w:szCs w:val="20"/>
          <w:lang w:val="it-IT"/>
        </w:rPr>
        <w:t xml:space="preserve"> </w:t>
      </w:r>
      <w:r w:rsidRPr="00C027A2">
        <w:rPr>
          <w:rFonts w:ascii="Tahoma" w:eastAsia="Arial Unicode MS" w:hAnsi="Tahoma" w:cs="Tahoma"/>
          <w:bCs/>
          <w:sz w:val="20"/>
          <w:szCs w:val="20"/>
          <w:lang w:val="it-IT"/>
        </w:rPr>
        <w:t>Muntele Tabor</w:t>
      </w:r>
      <w:r w:rsidRPr="00C027A2">
        <w:rPr>
          <w:rFonts w:ascii="Tahoma" w:eastAsia="Arial Unicode MS" w:hAnsi="Tahoma" w:cs="Tahoma"/>
          <w:sz w:val="20"/>
          <w:szCs w:val="20"/>
          <w:lang w:val="it-IT"/>
        </w:rPr>
        <w:t xml:space="preserve"> - </w:t>
      </w:r>
      <w:r w:rsidRPr="00C027A2">
        <w:rPr>
          <w:rFonts w:ascii="Tahoma" w:eastAsia="Arial Unicode MS" w:hAnsi="Tahoma" w:cs="Tahoma"/>
          <w:bCs/>
          <w:sz w:val="20"/>
          <w:szCs w:val="20"/>
          <w:lang w:val="it-IT"/>
        </w:rPr>
        <w:t xml:space="preserve">Biserica Schimbarii la Fata, </w:t>
      </w:r>
      <w:r w:rsidRPr="00C027A2">
        <w:rPr>
          <w:rFonts w:ascii="Tahoma" w:eastAsia="Arial Unicode MS" w:hAnsi="Tahoma" w:cs="Tahoma"/>
          <w:sz w:val="20"/>
          <w:szCs w:val="20"/>
          <w:lang w:val="it-IT"/>
        </w:rPr>
        <w:t>unde Domnul le-a aratat ucenicilor firea  Sa Dumnezeiasca.</w:t>
      </w:r>
      <w:r w:rsidRPr="00C027A2">
        <w:rPr>
          <w:rFonts w:ascii="Tahoma" w:eastAsia="Arial Unicode MS" w:hAnsi="Tahoma" w:cs="Tahoma"/>
          <w:sz w:val="20"/>
          <w:szCs w:val="20"/>
          <w:lang w:val="es-ES_tradnl"/>
        </w:rPr>
        <w:t xml:space="preserve"> </w:t>
      </w:r>
      <w:r w:rsidRPr="00C027A2">
        <w:rPr>
          <w:rFonts w:ascii="Tahoma" w:eastAsia="Arial Unicode MS" w:hAnsi="Tahoma" w:cs="Tahoma"/>
          <w:bCs/>
          <w:sz w:val="20"/>
          <w:szCs w:val="20"/>
          <w:lang w:val="es-ES_tradnl"/>
        </w:rPr>
        <w:t>Optional</w:t>
      </w:r>
      <w:r w:rsidRPr="00C027A2">
        <w:rPr>
          <w:rFonts w:ascii="Tahoma" w:eastAsia="Arial Unicode MS" w:hAnsi="Tahoma" w:cs="Tahoma"/>
          <w:bCs/>
          <w:sz w:val="20"/>
          <w:szCs w:val="20"/>
          <w:lang w:val="it-IT"/>
        </w:rPr>
        <w:t xml:space="preserve">: </w:t>
      </w:r>
      <w:r w:rsidRPr="00C027A2">
        <w:rPr>
          <w:rFonts w:ascii="Tahoma" w:eastAsia="Arial Unicode MS" w:hAnsi="Tahoma" w:cs="Tahoma"/>
          <w:sz w:val="20"/>
          <w:szCs w:val="20"/>
          <w:lang w:val="es-ES_tradnl"/>
        </w:rPr>
        <w:t>Croaziera pe Marea Galileii pe urmele Sf. Apostol Petr</w:t>
      </w:r>
      <w:r w:rsidRPr="00C027A2">
        <w:rPr>
          <w:rFonts w:ascii="Tahoma" w:eastAsia="Arial Unicode MS" w:hAnsi="Tahoma" w:cs="Tahoma"/>
          <w:sz w:val="20"/>
          <w:szCs w:val="20"/>
          <w:lang w:val="it-IT"/>
        </w:rPr>
        <w:t>u, cu masa de peste</w:t>
      </w:r>
      <w:r w:rsidRPr="00C027A2">
        <w:rPr>
          <w:rFonts w:ascii="Tahoma" w:eastAsia="Arial Unicode MS" w:hAnsi="Tahoma" w:cs="Tahoma"/>
          <w:sz w:val="20"/>
          <w:szCs w:val="20"/>
          <w:lang w:val="es-ES_tradnl"/>
        </w:rPr>
        <w:t xml:space="preserve"> </w:t>
      </w:r>
      <w:r w:rsidR="005A79B8">
        <w:rPr>
          <w:rFonts w:ascii="Tahoma" w:eastAsia="Arial Unicode MS" w:hAnsi="Tahoma" w:cs="Tahoma"/>
          <w:bCs/>
          <w:sz w:val="20"/>
          <w:szCs w:val="20"/>
          <w:lang w:val="it-IT"/>
        </w:rPr>
        <w:t>(4</w:t>
      </w:r>
      <w:r w:rsidR="00F43907">
        <w:rPr>
          <w:rFonts w:ascii="Tahoma" w:eastAsia="Arial Unicode MS" w:hAnsi="Tahoma" w:cs="Tahoma"/>
          <w:bCs/>
          <w:sz w:val="20"/>
          <w:szCs w:val="20"/>
          <w:lang w:val="it-IT"/>
        </w:rPr>
        <w:t>5</w:t>
      </w:r>
      <w:r w:rsidRPr="00C027A2">
        <w:rPr>
          <w:rFonts w:ascii="Tahoma" w:eastAsia="Arial Unicode MS" w:hAnsi="Tahoma" w:cs="Tahoma"/>
          <w:bCs/>
          <w:sz w:val="20"/>
          <w:szCs w:val="20"/>
          <w:lang w:val="it-IT"/>
        </w:rPr>
        <w:t xml:space="preserve"> euro/pers). Muntele Fericirilor-vizita la biserica unde Mantuitorul a rostit pentru prima data predica fericirilor.  </w:t>
      </w:r>
      <w:r w:rsidRPr="00C027A2">
        <w:rPr>
          <w:rFonts w:ascii="Tahoma" w:eastAsia="Arial Unicode MS" w:hAnsi="Tahoma" w:cs="Tahoma"/>
          <w:bCs/>
          <w:sz w:val="20"/>
          <w:szCs w:val="20"/>
          <w:lang w:val="es-ES_tradnl"/>
        </w:rPr>
        <w:t>Capernaum</w:t>
      </w:r>
      <w:r w:rsidRPr="00C027A2">
        <w:rPr>
          <w:rFonts w:ascii="Tahoma" w:eastAsia="Arial Unicode MS" w:hAnsi="Tahoma" w:cs="Tahoma"/>
          <w:sz w:val="20"/>
          <w:szCs w:val="20"/>
          <w:lang w:val="es-ES_tradnl"/>
        </w:rPr>
        <w:t xml:space="preserve"> - orasul lui Iisus, locul unde Domnul si-a inceput activitatea Sa mesianica.</w:t>
      </w:r>
      <w:r w:rsidRPr="00C027A2">
        <w:rPr>
          <w:rFonts w:ascii="Tahoma" w:eastAsia="Arial Unicode MS" w:hAnsi="Tahoma" w:cs="Tahoma"/>
          <w:sz w:val="20"/>
          <w:szCs w:val="20"/>
          <w:lang w:val="it-IT"/>
        </w:rPr>
        <w:t xml:space="preserve"> O</w:t>
      </w:r>
      <w:r w:rsidRPr="00C027A2">
        <w:rPr>
          <w:rFonts w:ascii="Tahoma" w:eastAsia="Arial Unicode MS" w:hAnsi="Tahoma" w:cs="Tahoma"/>
          <w:sz w:val="20"/>
          <w:szCs w:val="20"/>
          <w:lang w:val="es-ES_tradnl"/>
        </w:rPr>
        <w:t>prire la Biserica Ortodoxa cu hramul Sfintilor Apostoli Petru si Pavel.</w:t>
      </w:r>
      <w:r w:rsidRPr="00C027A2">
        <w:rPr>
          <w:rFonts w:ascii="Tahoma" w:eastAsia="Arial Unicode MS" w:hAnsi="Tahoma" w:cs="Tahoma"/>
          <w:sz w:val="20"/>
          <w:szCs w:val="20"/>
          <w:lang w:val="it-CH"/>
        </w:rPr>
        <w:t xml:space="preserve"> </w:t>
      </w:r>
      <w:r w:rsidRPr="00C027A2">
        <w:rPr>
          <w:rFonts w:ascii="Tahoma" w:eastAsia="Arial Unicode MS" w:hAnsi="Tahoma" w:cs="Tahoma"/>
          <w:sz w:val="20"/>
          <w:szCs w:val="20"/>
          <w:lang w:val="es-ES_tradnl"/>
        </w:rPr>
        <w:t xml:space="preserve">Cina si cazare in Bethlehem </w:t>
      </w:r>
      <w:r w:rsidRPr="00C027A2">
        <w:rPr>
          <w:rFonts w:ascii="Tahoma" w:eastAsia="Arial Unicode MS" w:hAnsi="Tahoma" w:cs="Tahoma"/>
          <w:sz w:val="20"/>
          <w:szCs w:val="20"/>
          <w:lang w:val="it-IT"/>
        </w:rPr>
        <w:t>.</w:t>
      </w:r>
    </w:p>
    <w:p w14:paraId="195C854C" w14:textId="77777777" w:rsidR="00C027A2" w:rsidRDefault="00C027A2" w:rsidP="0002731D">
      <w:pPr>
        <w:spacing w:after="0" w:line="240" w:lineRule="auto"/>
        <w:jc w:val="both"/>
        <w:rPr>
          <w:rFonts w:ascii="Tahoma" w:eastAsia="Arial Unicode MS" w:hAnsi="Tahoma" w:cs="Tahoma"/>
          <w:sz w:val="20"/>
          <w:szCs w:val="20"/>
          <w:lang w:val="it-IT"/>
        </w:rPr>
      </w:pPr>
    </w:p>
    <w:p w14:paraId="0D727B0C" w14:textId="77777777" w:rsidR="00C027A2" w:rsidRDefault="00C027A2" w:rsidP="0002731D">
      <w:pPr>
        <w:spacing w:after="0" w:line="240" w:lineRule="auto"/>
        <w:jc w:val="both"/>
        <w:rPr>
          <w:rFonts w:ascii="Tahoma" w:eastAsia="Arial Unicode MS" w:hAnsi="Tahoma" w:cs="Tahoma"/>
          <w:sz w:val="20"/>
          <w:szCs w:val="20"/>
          <w:lang w:val="it-IT"/>
        </w:rPr>
      </w:pPr>
    </w:p>
    <w:p w14:paraId="7BE724F1" w14:textId="77777777" w:rsidR="00C027A2" w:rsidRPr="00C027A2" w:rsidRDefault="00C027A2" w:rsidP="0002731D">
      <w:pPr>
        <w:spacing w:after="0" w:line="240" w:lineRule="auto"/>
        <w:jc w:val="both"/>
        <w:rPr>
          <w:rFonts w:ascii="Tahoma" w:eastAsia="Arial Unicode MS" w:hAnsi="Tahoma" w:cs="Tahoma"/>
          <w:sz w:val="20"/>
          <w:szCs w:val="20"/>
          <w:lang w:val="it-IT"/>
        </w:rPr>
      </w:pPr>
    </w:p>
    <w:p w14:paraId="6D812A7C" w14:textId="77777777" w:rsidR="00C47DD2" w:rsidRDefault="00C47DD2" w:rsidP="0002731D">
      <w:pPr>
        <w:suppressAutoHyphens/>
        <w:spacing w:after="0" w:line="240" w:lineRule="auto"/>
        <w:jc w:val="both"/>
        <w:rPr>
          <w:rFonts w:ascii="Tahoma" w:eastAsia="Tahoma" w:hAnsi="Tahoma" w:cs="Tahoma"/>
          <w:b/>
          <w:color w:val="262626"/>
          <w:sz w:val="20"/>
          <w:szCs w:val="20"/>
          <w:u w:val="single"/>
        </w:rPr>
      </w:pPr>
    </w:p>
    <w:p w14:paraId="0F47B77C" w14:textId="77777777" w:rsidR="00C027A2" w:rsidRDefault="00C027A2" w:rsidP="0002731D">
      <w:pPr>
        <w:suppressAutoHyphens/>
        <w:spacing w:after="0" w:line="240" w:lineRule="auto"/>
        <w:jc w:val="both"/>
        <w:rPr>
          <w:rFonts w:ascii="Tahoma" w:eastAsia="Tahoma" w:hAnsi="Tahoma" w:cs="Tahoma"/>
          <w:b/>
          <w:color w:val="262626"/>
          <w:sz w:val="20"/>
          <w:szCs w:val="20"/>
          <w:u w:val="single"/>
        </w:rPr>
      </w:pPr>
    </w:p>
    <w:p w14:paraId="4D56BAD5" w14:textId="77777777" w:rsidR="00C027A2" w:rsidRDefault="00C027A2" w:rsidP="0002731D">
      <w:pPr>
        <w:suppressAutoHyphens/>
        <w:spacing w:after="0" w:line="240" w:lineRule="auto"/>
        <w:jc w:val="both"/>
        <w:rPr>
          <w:rFonts w:ascii="Tahoma" w:eastAsia="Tahoma" w:hAnsi="Tahoma" w:cs="Tahoma"/>
          <w:b/>
          <w:color w:val="262626"/>
          <w:sz w:val="20"/>
          <w:szCs w:val="20"/>
          <w:u w:val="single"/>
        </w:rPr>
      </w:pPr>
    </w:p>
    <w:p w14:paraId="246003C5" w14:textId="54D05224" w:rsidR="0002731D" w:rsidRPr="00C027A2" w:rsidRDefault="0002731D" w:rsidP="0002731D">
      <w:pPr>
        <w:suppressAutoHyphens/>
        <w:spacing w:after="0" w:line="240" w:lineRule="auto"/>
        <w:jc w:val="both"/>
        <w:rPr>
          <w:rFonts w:ascii="Tahoma" w:eastAsia="Tahoma" w:hAnsi="Tahoma" w:cs="Tahoma"/>
          <w:b/>
          <w:color w:val="262626"/>
          <w:sz w:val="20"/>
          <w:szCs w:val="20"/>
          <w:u w:val="single"/>
        </w:rPr>
      </w:pPr>
      <w:r w:rsidRPr="00C027A2">
        <w:rPr>
          <w:rFonts w:ascii="Tahoma" w:eastAsia="Tahoma" w:hAnsi="Tahoma" w:cs="Tahoma"/>
          <w:b/>
          <w:color w:val="262626"/>
          <w:sz w:val="20"/>
          <w:szCs w:val="20"/>
          <w:u w:val="single"/>
        </w:rPr>
        <w:t>ZIUA VI</w:t>
      </w:r>
      <w:r w:rsidRPr="00C027A2">
        <w:rPr>
          <w:rFonts w:ascii="Tahoma" w:eastAsia="Arial Unicode MS" w:hAnsi="Tahoma" w:cs="Tahoma"/>
          <w:b/>
          <w:sz w:val="20"/>
          <w:szCs w:val="20"/>
          <w:u w:val="single"/>
        </w:rPr>
        <w:t xml:space="preserve"> (</w:t>
      </w:r>
      <w:r w:rsidRPr="00C027A2">
        <w:rPr>
          <w:rFonts w:ascii="Tahoma" w:eastAsia="Arial Unicode MS" w:hAnsi="Tahoma" w:cs="Tahoma"/>
          <w:b/>
          <w:sz w:val="20"/>
          <w:szCs w:val="20"/>
          <w:u w:val="single"/>
          <w:lang w:val="it-IT"/>
        </w:rPr>
        <w:t>marti)</w:t>
      </w:r>
      <w:r w:rsidRPr="00C027A2">
        <w:rPr>
          <w:rFonts w:ascii="Tahoma" w:eastAsia="Tahoma" w:hAnsi="Tahoma" w:cs="Tahoma"/>
          <w:b/>
          <w:color w:val="262626"/>
          <w:sz w:val="20"/>
          <w:szCs w:val="20"/>
          <w:u w:val="single"/>
        </w:rPr>
        <w:t>:</w:t>
      </w:r>
      <w:r w:rsidRPr="00C027A2">
        <w:rPr>
          <w:rFonts w:ascii="Tahoma" w:eastAsia="Arial Unicode MS" w:hAnsi="Tahoma" w:cs="Tahoma"/>
          <w:b/>
          <w:sz w:val="20"/>
          <w:szCs w:val="20"/>
          <w:u w:val="single"/>
          <w:lang w:val="it-IT"/>
        </w:rPr>
        <w:t xml:space="preserve"> </w:t>
      </w:r>
      <w:r w:rsidRPr="00C027A2">
        <w:rPr>
          <w:rFonts w:ascii="Tahoma" w:eastAsia="Tahoma" w:hAnsi="Tahoma" w:cs="Tahoma"/>
          <w:b/>
          <w:color w:val="262626"/>
          <w:sz w:val="20"/>
          <w:szCs w:val="20"/>
          <w:u w:val="single"/>
        </w:rPr>
        <w:t>Bethlehem - Sf Sava - Ierusalim - Sfantul Mormant - Tel Aviv - Bucuresti</w:t>
      </w:r>
    </w:p>
    <w:p w14:paraId="127D65B3" w14:textId="77777777" w:rsidR="00726913" w:rsidRPr="00C027A2" w:rsidRDefault="00070DD1" w:rsidP="0002731D">
      <w:pPr>
        <w:suppressAutoHyphens/>
        <w:spacing w:after="0" w:line="240" w:lineRule="auto"/>
        <w:jc w:val="both"/>
        <w:rPr>
          <w:rFonts w:ascii="Tahoma" w:eastAsia="Arial Unicode MS" w:hAnsi="Tahoma" w:cs="Tahoma"/>
          <w:sz w:val="20"/>
          <w:szCs w:val="20"/>
          <w:lang w:val="it-IT"/>
        </w:rPr>
      </w:pPr>
      <w:r w:rsidRPr="00C027A2">
        <w:rPr>
          <w:rFonts w:ascii="Tahoma" w:eastAsia="Tahoma" w:hAnsi="Tahoma" w:cs="Tahoma"/>
          <w:sz w:val="20"/>
          <w:szCs w:val="20"/>
        </w:rPr>
        <w:t xml:space="preserve">Mic dejun. </w:t>
      </w:r>
      <w:r w:rsidRPr="00C027A2">
        <w:rPr>
          <w:rFonts w:ascii="Tahoma" w:eastAsia="Tahoma" w:hAnsi="Tahoma" w:cs="Tahoma"/>
          <w:b/>
          <w:sz w:val="20"/>
          <w:szCs w:val="20"/>
        </w:rPr>
        <w:t>Bonus</w:t>
      </w:r>
      <w:r w:rsidR="0002731D" w:rsidRPr="00C027A2">
        <w:rPr>
          <w:rFonts w:ascii="Tahoma" w:eastAsia="Tahoma" w:hAnsi="Tahoma" w:cs="Tahoma"/>
          <w:b/>
          <w:color w:val="000000"/>
          <w:sz w:val="20"/>
          <w:szCs w:val="20"/>
        </w:rPr>
        <w:t>:</w:t>
      </w:r>
      <w:r w:rsidR="0002731D" w:rsidRPr="00C027A2">
        <w:rPr>
          <w:rFonts w:ascii="Tahoma" w:eastAsia="Tahoma" w:hAnsi="Tahoma" w:cs="Tahoma"/>
          <w:color w:val="000000"/>
          <w:sz w:val="20"/>
          <w:szCs w:val="20"/>
        </w:rPr>
        <w:t xml:space="preserve"> Manastirea Sf. Sava cel Sfintit in desertul </w:t>
      </w:r>
      <w:r w:rsidR="0002731D" w:rsidRPr="00C027A2">
        <w:rPr>
          <w:rFonts w:ascii="Tahoma" w:eastAsia="Arial Unicode MS" w:hAnsi="Tahoma" w:cs="Tahoma"/>
          <w:bCs/>
          <w:color w:val="000000"/>
          <w:sz w:val="20"/>
          <w:szCs w:val="20"/>
          <w:lang w:val="it-IT"/>
        </w:rPr>
        <w:t>Iudeii</w:t>
      </w:r>
      <w:r w:rsidR="00726913" w:rsidRPr="00C027A2">
        <w:rPr>
          <w:rFonts w:ascii="Tahoma" w:eastAsia="Tahoma" w:hAnsi="Tahoma" w:cs="Tahoma"/>
          <w:color w:val="000000"/>
          <w:sz w:val="20"/>
          <w:szCs w:val="20"/>
        </w:rPr>
        <w:t xml:space="preserve">. Continuam cu Biserica Sf Teodosie si  Biserica Campul Pastorilor. Deplasare </w:t>
      </w:r>
      <w:r w:rsidR="00726913" w:rsidRPr="00C027A2">
        <w:rPr>
          <w:rFonts w:ascii="Tahoma" w:eastAsia="Arial Unicode MS" w:hAnsi="Tahoma" w:cs="Tahoma"/>
          <w:bCs/>
          <w:color w:val="000000"/>
          <w:sz w:val="20"/>
          <w:szCs w:val="20"/>
          <w:lang w:val="es-ES_tradnl"/>
        </w:rPr>
        <w:t xml:space="preserve">Ierusalim - </w:t>
      </w:r>
      <w:r w:rsidR="0002731D" w:rsidRPr="00C027A2">
        <w:rPr>
          <w:rFonts w:ascii="Tahoma" w:eastAsia="Arial Unicode MS" w:hAnsi="Tahoma" w:cs="Tahoma"/>
          <w:bCs/>
          <w:color w:val="000000"/>
          <w:sz w:val="20"/>
          <w:szCs w:val="20"/>
          <w:lang w:val="es-ES_tradnl"/>
        </w:rPr>
        <w:t xml:space="preserve"> Sfantul Mormant, timp liber pentru rugaciune </w:t>
      </w:r>
      <w:r w:rsidR="00C744E7">
        <w:rPr>
          <w:rFonts w:ascii="Tahoma" w:eastAsia="Arial Unicode MS" w:hAnsi="Tahoma" w:cs="Tahoma"/>
          <w:sz w:val="20"/>
          <w:szCs w:val="20"/>
          <w:lang w:val="it-IT"/>
        </w:rPr>
        <w:t>la Biserica Sfintei Învier</w:t>
      </w:r>
      <w:r w:rsidR="0002731D" w:rsidRPr="00C027A2">
        <w:rPr>
          <w:rFonts w:ascii="Tahoma" w:eastAsia="Arial Unicode MS" w:hAnsi="Tahoma" w:cs="Tahoma"/>
          <w:sz w:val="20"/>
          <w:szCs w:val="20"/>
          <w:lang w:val="it-IT"/>
        </w:rPr>
        <w:t>i, Golgota si Piatra Ungerii.</w:t>
      </w:r>
    </w:p>
    <w:p w14:paraId="6FB3424A" w14:textId="77777777" w:rsidR="00726913" w:rsidRPr="00C027A2" w:rsidRDefault="00726913" w:rsidP="00726913">
      <w:pPr>
        <w:pStyle w:val="BodyText"/>
        <w:ind w:right="115"/>
        <w:jc w:val="both"/>
      </w:pPr>
      <w:r w:rsidRPr="00C027A2">
        <w:t>Plecare spre Tel Aviv cu oprire la Biserica Sf Gheorghe Lod care adaposteste  Mormantul Sfantului. Timp liber la Jaffa pentru o scurta plimbare de-a lungul Marii Mediterane. Se pot vizita Bisericile Sf. Arhanghel Gavril, Sf. Petru si Podul Dorintelor. Decolare din Tel Aviv la 00:20 cu sosire in Bucuresti - aeroportul Henri</w:t>
      </w:r>
      <w:r w:rsidRPr="00C027A2">
        <w:rPr>
          <w:spacing w:val="1"/>
        </w:rPr>
        <w:t xml:space="preserve"> </w:t>
      </w:r>
      <w:r w:rsidRPr="00C027A2">
        <w:t>Coanda</w:t>
      </w:r>
      <w:r w:rsidRPr="00C027A2">
        <w:rPr>
          <w:spacing w:val="-1"/>
        </w:rPr>
        <w:t xml:space="preserve"> </w:t>
      </w:r>
      <w:r w:rsidRPr="00C027A2">
        <w:t>la</w:t>
      </w:r>
      <w:r w:rsidRPr="00C027A2">
        <w:rPr>
          <w:spacing w:val="-1"/>
        </w:rPr>
        <w:t xml:space="preserve"> </w:t>
      </w:r>
      <w:r w:rsidRPr="00C027A2">
        <w:t>ora</w:t>
      </w:r>
      <w:r w:rsidRPr="00C027A2">
        <w:rPr>
          <w:spacing w:val="-6"/>
        </w:rPr>
        <w:t xml:space="preserve"> </w:t>
      </w:r>
      <w:r w:rsidRPr="00C027A2">
        <w:t>03:05.</w:t>
      </w:r>
    </w:p>
    <w:p w14:paraId="4B030EE9" w14:textId="77777777" w:rsidR="00726913" w:rsidRDefault="00726913" w:rsidP="0002731D">
      <w:pPr>
        <w:suppressAutoHyphens/>
        <w:spacing w:after="0" w:line="240" w:lineRule="auto"/>
        <w:jc w:val="both"/>
        <w:rPr>
          <w:rFonts w:ascii="Arial" w:eastAsia="Arial Unicode MS" w:hAnsi="Arial" w:cs="Arial"/>
          <w:sz w:val="18"/>
          <w:szCs w:val="18"/>
          <w:lang w:val="it-IT"/>
        </w:rPr>
      </w:pPr>
    </w:p>
    <w:tbl>
      <w:tblPr>
        <w:tblpPr w:leftFromText="180" w:rightFromText="180" w:vertAnchor="page" w:horzAnchor="margin" w:tblpY="3751"/>
        <w:tblW w:w="10348" w:type="dxa"/>
        <w:tblLayout w:type="fixed"/>
        <w:tblCellMar>
          <w:left w:w="10" w:type="dxa"/>
          <w:right w:w="10" w:type="dxa"/>
        </w:tblCellMar>
        <w:tblLook w:val="04A0" w:firstRow="1" w:lastRow="0" w:firstColumn="1" w:lastColumn="0" w:noHBand="0" w:noVBand="1"/>
      </w:tblPr>
      <w:tblGrid>
        <w:gridCol w:w="3685"/>
        <w:gridCol w:w="1560"/>
        <w:gridCol w:w="1593"/>
        <w:gridCol w:w="3510"/>
      </w:tblGrid>
      <w:tr w:rsidR="00C33A7B" w14:paraId="49047B37" w14:textId="77777777" w:rsidTr="00C33A7B">
        <w:trPr>
          <w:trHeight w:val="1"/>
        </w:trPr>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08670"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Plecare</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2468F"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Loc in Dbl</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9CDE9"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Supl. Single</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D6E7D"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Copil 6-12 ani in camera cu 2 adulti</w:t>
            </w:r>
          </w:p>
        </w:tc>
      </w:tr>
      <w:tr w:rsidR="00C33A7B" w14:paraId="2CDDB105" w14:textId="77777777" w:rsidTr="00C33A7B">
        <w:trPr>
          <w:trHeight w:val="1"/>
        </w:trPr>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F7C399" w14:textId="268355FF" w:rsidR="00C33A7B" w:rsidRPr="00327EE8" w:rsidRDefault="00C33A7B" w:rsidP="00C33A7B">
            <w:pPr>
              <w:suppressAutoHyphens/>
              <w:spacing w:after="0" w:line="240" w:lineRule="auto"/>
              <w:rPr>
                <w:rFonts w:ascii="Arial" w:eastAsia="Calibri" w:hAnsi="Arial" w:cs="Arial"/>
                <w:b/>
                <w:sz w:val="18"/>
                <w:szCs w:val="18"/>
              </w:rPr>
            </w:pPr>
            <w:r>
              <w:rPr>
                <w:rFonts w:ascii="Arial" w:eastAsia="Calibri" w:hAnsi="Arial" w:cs="Arial"/>
                <w:b/>
                <w:sz w:val="18"/>
                <w:szCs w:val="18"/>
              </w:rPr>
              <w:t xml:space="preserve">                         </w:t>
            </w:r>
            <w:r w:rsidR="00A35C38">
              <w:rPr>
                <w:rFonts w:ascii="Arial" w:eastAsia="Calibri" w:hAnsi="Arial" w:cs="Arial"/>
                <w:b/>
                <w:sz w:val="18"/>
                <w:szCs w:val="18"/>
              </w:rPr>
              <w:t>29</w:t>
            </w:r>
            <w:r>
              <w:rPr>
                <w:rFonts w:ascii="Arial" w:eastAsia="Calibri" w:hAnsi="Arial" w:cs="Arial"/>
                <w:b/>
                <w:sz w:val="18"/>
                <w:szCs w:val="18"/>
              </w:rPr>
              <w:t>.04.202</w:t>
            </w:r>
            <w:r w:rsidR="00A35C38">
              <w:rPr>
                <w:rFonts w:ascii="Arial" w:eastAsia="Calibri" w:hAnsi="Arial" w:cs="Arial"/>
                <w:b/>
                <w:sz w:val="18"/>
                <w:szCs w:val="18"/>
              </w:rPr>
              <w:t>7</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179D85" w14:textId="4D545E05" w:rsidR="00C33A7B" w:rsidRPr="00A569DD" w:rsidRDefault="003272D8" w:rsidP="00A569DD">
            <w:pPr>
              <w:suppressAutoHyphens/>
              <w:spacing w:after="0" w:line="240" w:lineRule="auto"/>
              <w:rPr>
                <w:rFonts w:ascii="Arial" w:hAnsi="Arial" w:cs="Arial"/>
                <w:b/>
                <w:sz w:val="18"/>
                <w:szCs w:val="18"/>
              </w:rPr>
            </w:pPr>
            <w:r w:rsidRPr="00A569DD">
              <w:rPr>
                <w:rFonts w:ascii="Arial" w:eastAsia="Tahoma" w:hAnsi="Arial" w:cs="Arial"/>
                <w:b/>
                <w:strike/>
                <w:color w:val="262626"/>
                <w:sz w:val="18"/>
                <w:szCs w:val="18"/>
              </w:rPr>
              <w:t>949</w:t>
            </w:r>
            <w:r w:rsidR="00C33A7B" w:rsidRPr="00A569DD">
              <w:rPr>
                <w:rFonts w:ascii="Arial" w:eastAsia="Tahoma" w:hAnsi="Arial" w:cs="Arial"/>
                <w:b/>
                <w:color w:val="262626"/>
                <w:sz w:val="18"/>
                <w:szCs w:val="18"/>
              </w:rPr>
              <w:t xml:space="preserve"> €</w:t>
            </w:r>
            <w:r w:rsidR="00A569DD" w:rsidRPr="00A569DD">
              <w:rPr>
                <w:rFonts w:ascii="Arial" w:eastAsia="Tahoma" w:hAnsi="Arial" w:cs="Arial"/>
                <w:b/>
                <w:color w:val="262626"/>
                <w:sz w:val="18"/>
                <w:szCs w:val="18"/>
              </w:rPr>
              <w:t xml:space="preserve">   </w:t>
            </w:r>
            <w:r w:rsidR="00A569DD" w:rsidRPr="00A569DD">
              <w:rPr>
                <w:rFonts w:ascii="Arial" w:eastAsia="Tahoma" w:hAnsi="Arial" w:cs="Arial"/>
                <w:b/>
                <w:color w:val="FF0000"/>
                <w:sz w:val="18"/>
                <w:szCs w:val="18"/>
              </w:rPr>
              <w:t xml:space="preserve">899 </w:t>
            </w:r>
            <w:r w:rsidR="00A569DD" w:rsidRPr="00A569DD">
              <w:rPr>
                <w:rFonts w:ascii="Arial" w:eastAsia="Tahoma" w:hAnsi="Arial" w:cs="Arial"/>
                <w:b/>
                <w:color w:val="FF0000"/>
                <w:sz w:val="18"/>
                <w:szCs w:val="18"/>
              </w:rPr>
              <w:t>€</w:t>
            </w:r>
            <w:r w:rsidR="00A569DD">
              <w:rPr>
                <w:rFonts w:ascii="Arial" w:eastAsia="Tahoma" w:hAnsi="Arial" w:cs="Arial"/>
                <w:b/>
                <w:color w:val="FF0000"/>
                <w:sz w:val="18"/>
                <w:szCs w:val="18"/>
              </w:rPr>
              <w:t xml:space="preserve"> (30.09.2026)</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02E875" w14:textId="476F70C6" w:rsidR="00C33A7B" w:rsidRPr="00327EE8" w:rsidRDefault="00C33A7B" w:rsidP="00C33A7B">
            <w:pPr>
              <w:suppressAutoHyphens/>
              <w:spacing w:after="0" w:line="240" w:lineRule="auto"/>
              <w:jc w:val="center"/>
              <w:rPr>
                <w:rFonts w:ascii="Arial" w:hAnsi="Arial" w:cs="Arial"/>
                <w:b/>
                <w:sz w:val="18"/>
                <w:szCs w:val="18"/>
              </w:rPr>
            </w:pPr>
            <w:r>
              <w:rPr>
                <w:rFonts w:ascii="Arial" w:eastAsia="Tahoma" w:hAnsi="Arial" w:cs="Arial"/>
                <w:b/>
                <w:color w:val="262626"/>
                <w:sz w:val="18"/>
                <w:szCs w:val="18"/>
              </w:rPr>
              <w:t>2</w:t>
            </w:r>
            <w:r w:rsidR="003272D8">
              <w:rPr>
                <w:rFonts w:ascii="Arial" w:eastAsia="Tahoma" w:hAnsi="Arial" w:cs="Arial"/>
                <w:b/>
                <w:color w:val="262626"/>
                <w:sz w:val="18"/>
                <w:szCs w:val="18"/>
              </w:rPr>
              <w:t>50</w:t>
            </w:r>
            <w:r w:rsidRPr="00327EE8">
              <w:rPr>
                <w:rFonts w:ascii="Arial" w:eastAsia="Tahoma" w:hAnsi="Arial" w:cs="Arial"/>
                <w:b/>
                <w:color w:val="262626"/>
                <w:sz w:val="18"/>
                <w:szCs w:val="18"/>
              </w:rPr>
              <w:t xml:space="preserve">  €</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CB523" w14:textId="77777777" w:rsidR="00C33A7B" w:rsidRPr="00327EE8" w:rsidRDefault="00C33A7B" w:rsidP="00C33A7B">
            <w:pPr>
              <w:suppressAutoHyphens/>
              <w:spacing w:after="0" w:line="240" w:lineRule="auto"/>
              <w:jc w:val="center"/>
              <w:rPr>
                <w:rFonts w:ascii="Arial" w:hAnsi="Arial" w:cs="Arial"/>
                <w:b/>
                <w:sz w:val="18"/>
                <w:szCs w:val="18"/>
              </w:rPr>
            </w:pPr>
            <w:r w:rsidRPr="00327EE8">
              <w:rPr>
                <w:rFonts w:ascii="Arial" w:eastAsia="Tahoma" w:hAnsi="Arial" w:cs="Arial"/>
                <w:b/>
                <w:color w:val="262626"/>
                <w:sz w:val="18"/>
                <w:szCs w:val="18"/>
              </w:rPr>
              <w:t>-</w:t>
            </w:r>
            <w:r>
              <w:rPr>
                <w:rFonts w:ascii="Arial" w:eastAsia="Tahoma" w:hAnsi="Arial" w:cs="Arial"/>
                <w:b/>
                <w:color w:val="262626"/>
                <w:sz w:val="18"/>
                <w:szCs w:val="18"/>
              </w:rPr>
              <w:t>50</w:t>
            </w:r>
            <w:r w:rsidRPr="00327EE8">
              <w:rPr>
                <w:rFonts w:ascii="Arial" w:eastAsia="Tahoma" w:hAnsi="Arial" w:cs="Arial"/>
                <w:b/>
                <w:color w:val="262626"/>
                <w:sz w:val="18"/>
                <w:szCs w:val="18"/>
              </w:rPr>
              <w:t xml:space="preserve">  €</w:t>
            </w:r>
          </w:p>
        </w:tc>
      </w:tr>
      <w:tr w:rsidR="00C33A7B" w14:paraId="083DEDAE" w14:textId="77777777" w:rsidTr="00C33A7B">
        <w:tc>
          <w:tcPr>
            <w:tcW w:w="5245" w:type="dxa"/>
            <w:gridSpan w:val="2"/>
            <w:tcBorders>
              <w:top w:val="single" w:sz="4" w:space="0" w:color="000000"/>
              <w:left w:val="single" w:sz="4" w:space="0" w:color="000000"/>
              <w:bottom w:val="single" w:sz="4" w:space="0" w:color="000000"/>
              <w:right w:val="single" w:sz="4" w:space="0" w:color="000000"/>
            </w:tcBorders>
            <w:shd w:val="clear" w:color="auto" w:fill="008000"/>
            <w:tcMar>
              <w:left w:w="108" w:type="dxa"/>
              <w:right w:w="108" w:type="dxa"/>
            </w:tcMar>
            <w:vAlign w:val="center"/>
          </w:tcPr>
          <w:p w14:paraId="4FDCD439" w14:textId="77777777" w:rsidR="00C33A7B" w:rsidRDefault="00C33A7B" w:rsidP="00C33A7B">
            <w:pPr>
              <w:suppressAutoHyphens/>
              <w:spacing w:after="0" w:line="240" w:lineRule="auto"/>
              <w:ind w:left="488"/>
            </w:pPr>
            <w:r>
              <w:rPr>
                <w:rFonts w:ascii="Arial" w:eastAsia="Arial" w:hAnsi="Arial" w:cs="Arial"/>
                <w:b/>
                <w:color w:val="FFFFFF"/>
              </w:rPr>
              <w:t>SERVICII INCLUSE: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65C66C84" w14:textId="77777777" w:rsidR="00C33A7B" w:rsidRDefault="00C33A7B" w:rsidP="00C33A7B">
            <w:pPr>
              <w:suppressAutoHyphens/>
              <w:spacing w:after="0" w:line="240" w:lineRule="auto"/>
              <w:jc w:val="center"/>
            </w:pPr>
            <w:r>
              <w:rPr>
                <w:rFonts w:ascii="Arial" w:eastAsia="Arial" w:hAnsi="Arial" w:cs="Arial"/>
                <w:b/>
                <w:color w:val="FFFFFF"/>
              </w:rPr>
              <w:t>TARIFUL NU INCLUDE:</w:t>
            </w:r>
          </w:p>
        </w:tc>
      </w:tr>
      <w:tr w:rsidR="00C33A7B" w14:paraId="1761ACBA" w14:textId="77777777" w:rsidTr="00C33A7B">
        <w:trPr>
          <w:trHeight w:val="2696"/>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D3EB00" w14:textId="77777777" w:rsidR="00C33A7B" w:rsidRPr="00C027A2" w:rsidRDefault="00C33A7B" w:rsidP="00C33A7B">
            <w:pPr>
              <w:widowControl w:val="0"/>
              <w:numPr>
                <w:ilvl w:val="0"/>
                <w:numId w:val="5"/>
              </w:numPr>
              <w:tabs>
                <w:tab w:val="left" w:pos="272"/>
              </w:tabs>
              <w:autoSpaceDE w:val="0"/>
              <w:autoSpaceDN w:val="0"/>
              <w:spacing w:after="0" w:line="217" w:lineRule="exact"/>
              <w:ind w:hanging="165"/>
              <w:rPr>
                <w:sz w:val="20"/>
                <w:szCs w:val="20"/>
              </w:rPr>
            </w:pPr>
            <w:r w:rsidRPr="00C027A2">
              <w:rPr>
                <w:sz w:val="20"/>
                <w:szCs w:val="20"/>
              </w:rPr>
              <w:t>bilet</w:t>
            </w:r>
            <w:r w:rsidRPr="00C027A2">
              <w:rPr>
                <w:spacing w:val="-1"/>
                <w:sz w:val="20"/>
                <w:szCs w:val="20"/>
              </w:rPr>
              <w:t xml:space="preserve"> </w:t>
            </w:r>
            <w:r w:rsidRPr="00C027A2">
              <w:rPr>
                <w:sz w:val="20"/>
                <w:szCs w:val="20"/>
              </w:rPr>
              <w:t>de</w:t>
            </w:r>
            <w:r w:rsidRPr="00C027A2">
              <w:rPr>
                <w:spacing w:val="-1"/>
                <w:sz w:val="20"/>
                <w:szCs w:val="20"/>
              </w:rPr>
              <w:t xml:space="preserve"> </w:t>
            </w:r>
            <w:r w:rsidRPr="00C027A2">
              <w:rPr>
                <w:sz w:val="20"/>
                <w:szCs w:val="20"/>
              </w:rPr>
              <w:t>avion</w:t>
            </w:r>
            <w:r w:rsidRPr="00C027A2">
              <w:rPr>
                <w:spacing w:val="-2"/>
                <w:sz w:val="20"/>
                <w:szCs w:val="20"/>
              </w:rPr>
              <w:t xml:space="preserve"> </w:t>
            </w:r>
            <w:r w:rsidRPr="00C027A2">
              <w:rPr>
                <w:sz w:val="20"/>
                <w:szCs w:val="20"/>
              </w:rPr>
              <w:t>Bucuresti</w:t>
            </w:r>
            <w:r w:rsidRPr="00C027A2">
              <w:rPr>
                <w:spacing w:val="-1"/>
                <w:sz w:val="20"/>
                <w:szCs w:val="20"/>
              </w:rPr>
              <w:t xml:space="preserve"> </w:t>
            </w:r>
            <w:r w:rsidRPr="00C027A2">
              <w:rPr>
                <w:sz w:val="20"/>
                <w:szCs w:val="20"/>
              </w:rPr>
              <w:t>-</w:t>
            </w:r>
            <w:r w:rsidRPr="00C027A2">
              <w:rPr>
                <w:spacing w:val="-2"/>
                <w:sz w:val="20"/>
                <w:szCs w:val="20"/>
              </w:rPr>
              <w:t xml:space="preserve"> </w:t>
            </w:r>
            <w:r w:rsidRPr="00C027A2">
              <w:rPr>
                <w:sz w:val="20"/>
                <w:szCs w:val="20"/>
              </w:rPr>
              <w:t>Tel</w:t>
            </w:r>
            <w:r w:rsidRPr="00C027A2">
              <w:rPr>
                <w:spacing w:val="-3"/>
                <w:sz w:val="20"/>
                <w:szCs w:val="20"/>
              </w:rPr>
              <w:t xml:space="preserve"> </w:t>
            </w:r>
            <w:r w:rsidRPr="00C027A2">
              <w:rPr>
                <w:sz w:val="20"/>
                <w:szCs w:val="20"/>
              </w:rPr>
              <w:t>Aviv</w:t>
            </w:r>
            <w:r w:rsidRPr="00C027A2">
              <w:rPr>
                <w:spacing w:val="-1"/>
                <w:sz w:val="20"/>
                <w:szCs w:val="20"/>
              </w:rPr>
              <w:t xml:space="preserve"> </w:t>
            </w:r>
            <w:r w:rsidRPr="00C027A2">
              <w:rPr>
                <w:sz w:val="20"/>
                <w:szCs w:val="20"/>
              </w:rPr>
              <w:t>- Bucuresti</w:t>
            </w:r>
          </w:p>
          <w:p w14:paraId="3EEB4115"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5</w:t>
            </w:r>
            <w:r w:rsidRPr="00C027A2">
              <w:rPr>
                <w:spacing w:val="-2"/>
                <w:sz w:val="20"/>
                <w:szCs w:val="20"/>
              </w:rPr>
              <w:t xml:space="preserve"> </w:t>
            </w:r>
            <w:r w:rsidRPr="00C027A2">
              <w:rPr>
                <w:sz w:val="20"/>
                <w:szCs w:val="20"/>
              </w:rPr>
              <w:t>nopti</w:t>
            </w:r>
            <w:r w:rsidRPr="00C027A2">
              <w:rPr>
                <w:spacing w:val="-1"/>
                <w:sz w:val="20"/>
                <w:szCs w:val="20"/>
              </w:rPr>
              <w:t xml:space="preserve"> </w:t>
            </w:r>
            <w:r w:rsidRPr="00C027A2">
              <w:rPr>
                <w:sz w:val="20"/>
                <w:szCs w:val="20"/>
              </w:rPr>
              <w:t>cazare</w:t>
            </w:r>
            <w:r w:rsidRPr="00C027A2">
              <w:rPr>
                <w:spacing w:val="-1"/>
                <w:sz w:val="20"/>
                <w:szCs w:val="20"/>
              </w:rPr>
              <w:t xml:space="preserve"> </w:t>
            </w:r>
            <w:r w:rsidRPr="00C027A2">
              <w:rPr>
                <w:sz w:val="20"/>
                <w:szCs w:val="20"/>
              </w:rPr>
              <w:t>la</w:t>
            </w:r>
            <w:r w:rsidRPr="00C027A2">
              <w:rPr>
                <w:spacing w:val="-4"/>
                <w:sz w:val="20"/>
                <w:szCs w:val="20"/>
              </w:rPr>
              <w:t xml:space="preserve"> </w:t>
            </w:r>
            <w:r w:rsidRPr="00C027A2">
              <w:rPr>
                <w:sz w:val="20"/>
                <w:szCs w:val="20"/>
              </w:rPr>
              <w:t>hotel</w:t>
            </w:r>
            <w:r w:rsidRPr="00C027A2">
              <w:rPr>
                <w:spacing w:val="-3"/>
                <w:sz w:val="20"/>
                <w:szCs w:val="20"/>
              </w:rPr>
              <w:t xml:space="preserve"> </w:t>
            </w:r>
            <w:r w:rsidRPr="00C027A2">
              <w:rPr>
                <w:sz w:val="20"/>
                <w:szCs w:val="20"/>
              </w:rPr>
              <w:t>de</w:t>
            </w:r>
            <w:r w:rsidRPr="00C027A2">
              <w:rPr>
                <w:spacing w:val="-1"/>
                <w:sz w:val="20"/>
                <w:szCs w:val="20"/>
              </w:rPr>
              <w:t xml:space="preserve"> Shepherd </w:t>
            </w:r>
            <w:r w:rsidRPr="00C027A2">
              <w:rPr>
                <w:sz w:val="20"/>
                <w:szCs w:val="20"/>
              </w:rPr>
              <w:t>4*/similar conform clasificarii locale</w:t>
            </w:r>
          </w:p>
          <w:p w14:paraId="622C938D"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 xml:space="preserve">demipensiune </w:t>
            </w:r>
          </w:p>
          <w:p w14:paraId="632568A7" w14:textId="77777777" w:rsidR="00C33A7B" w:rsidRPr="00C027A2" w:rsidRDefault="00C33A7B" w:rsidP="00C33A7B">
            <w:pPr>
              <w:widowControl w:val="0"/>
              <w:numPr>
                <w:ilvl w:val="0"/>
                <w:numId w:val="5"/>
              </w:numPr>
              <w:tabs>
                <w:tab w:val="left" w:pos="236"/>
              </w:tabs>
              <w:autoSpaceDE w:val="0"/>
              <w:autoSpaceDN w:val="0"/>
              <w:spacing w:after="0" w:line="217" w:lineRule="exact"/>
              <w:ind w:left="235" w:hanging="165"/>
              <w:rPr>
                <w:sz w:val="20"/>
                <w:szCs w:val="20"/>
              </w:rPr>
            </w:pPr>
            <w:r w:rsidRPr="00C027A2">
              <w:rPr>
                <w:sz w:val="20"/>
                <w:szCs w:val="20"/>
              </w:rPr>
              <w:t>transfer</w:t>
            </w:r>
            <w:r w:rsidRPr="00C027A2">
              <w:rPr>
                <w:spacing w:val="-4"/>
                <w:sz w:val="20"/>
                <w:szCs w:val="20"/>
              </w:rPr>
              <w:t xml:space="preserve"> </w:t>
            </w:r>
            <w:r w:rsidRPr="00C027A2">
              <w:rPr>
                <w:sz w:val="20"/>
                <w:szCs w:val="20"/>
              </w:rPr>
              <w:t>aeroport</w:t>
            </w:r>
            <w:r w:rsidRPr="00C027A2">
              <w:rPr>
                <w:spacing w:val="-3"/>
                <w:sz w:val="20"/>
                <w:szCs w:val="20"/>
              </w:rPr>
              <w:t xml:space="preserve"> </w:t>
            </w:r>
            <w:r w:rsidRPr="00C027A2">
              <w:rPr>
                <w:sz w:val="20"/>
                <w:szCs w:val="20"/>
              </w:rPr>
              <w:t>-</w:t>
            </w:r>
            <w:r w:rsidRPr="00C027A2">
              <w:rPr>
                <w:spacing w:val="-3"/>
                <w:sz w:val="20"/>
                <w:szCs w:val="20"/>
              </w:rPr>
              <w:t xml:space="preserve"> </w:t>
            </w:r>
            <w:r w:rsidRPr="00C027A2">
              <w:rPr>
                <w:sz w:val="20"/>
                <w:szCs w:val="20"/>
              </w:rPr>
              <w:t>hotel</w:t>
            </w:r>
            <w:r w:rsidRPr="00C027A2">
              <w:rPr>
                <w:spacing w:val="-4"/>
                <w:sz w:val="20"/>
                <w:szCs w:val="20"/>
              </w:rPr>
              <w:t xml:space="preserve"> </w:t>
            </w:r>
            <w:r w:rsidRPr="00C027A2">
              <w:rPr>
                <w:sz w:val="20"/>
                <w:szCs w:val="20"/>
              </w:rPr>
              <w:t>-</w:t>
            </w:r>
            <w:r w:rsidRPr="00C027A2">
              <w:rPr>
                <w:spacing w:val="-2"/>
                <w:sz w:val="20"/>
                <w:szCs w:val="20"/>
              </w:rPr>
              <w:t xml:space="preserve"> </w:t>
            </w:r>
            <w:r w:rsidRPr="00C027A2">
              <w:rPr>
                <w:sz w:val="20"/>
                <w:szCs w:val="20"/>
              </w:rPr>
              <w:t>aeroport</w:t>
            </w:r>
          </w:p>
          <w:p w14:paraId="2D2CC61B"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transport</w:t>
            </w:r>
            <w:r w:rsidRPr="00C027A2">
              <w:rPr>
                <w:spacing w:val="-4"/>
                <w:sz w:val="20"/>
                <w:szCs w:val="20"/>
              </w:rPr>
              <w:t xml:space="preserve"> </w:t>
            </w:r>
            <w:r w:rsidRPr="00C027A2">
              <w:rPr>
                <w:sz w:val="20"/>
                <w:szCs w:val="20"/>
              </w:rPr>
              <w:t>cu</w:t>
            </w:r>
            <w:r w:rsidRPr="00C027A2">
              <w:rPr>
                <w:spacing w:val="-1"/>
                <w:sz w:val="20"/>
                <w:szCs w:val="20"/>
              </w:rPr>
              <w:t xml:space="preserve"> </w:t>
            </w:r>
            <w:r w:rsidRPr="00C027A2">
              <w:rPr>
                <w:sz w:val="20"/>
                <w:szCs w:val="20"/>
              </w:rPr>
              <w:t>autocar</w:t>
            </w:r>
            <w:r w:rsidRPr="00C027A2">
              <w:rPr>
                <w:spacing w:val="-4"/>
                <w:sz w:val="20"/>
                <w:szCs w:val="20"/>
              </w:rPr>
              <w:t xml:space="preserve"> </w:t>
            </w:r>
            <w:r w:rsidRPr="00C027A2">
              <w:rPr>
                <w:sz w:val="20"/>
                <w:szCs w:val="20"/>
              </w:rPr>
              <w:t>modern</w:t>
            </w:r>
            <w:r w:rsidRPr="00C027A2">
              <w:rPr>
                <w:spacing w:val="-2"/>
                <w:sz w:val="20"/>
                <w:szCs w:val="20"/>
              </w:rPr>
              <w:t xml:space="preserve"> </w:t>
            </w:r>
            <w:r w:rsidRPr="00C027A2">
              <w:rPr>
                <w:sz w:val="20"/>
                <w:szCs w:val="20"/>
              </w:rPr>
              <w:t>-</w:t>
            </w:r>
            <w:r w:rsidRPr="00C027A2">
              <w:rPr>
                <w:spacing w:val="-4"/>
                <w:sz w:val="20"/>
                <w:szCs w:val="20"/>
              </w:rPr>
              <w:t xml:space="preserve"> </w:t>
            </w:r>
            <w:r w:rsidRPr="00C027A2">
              <w:rPr>
                <w:sz w:val="20"/>
                <w:szCs w:val="20"/>
              </w:rPr>
              <w:t>aer</w:t>
            </w:r>
            <w:r w:rsidRPr="00C027A2">
              <w:rPr>
                <w:spacing w:val="-3"/>
                <w:sz w:val="20"/>
                <w:szCs w:val="20"/>
              </w:rPr>
              <w:t xml:space="preserve"> </w:t>
            </w:r>
            <w:r w:rsidRPr="00C027A2">
              <w:rPr>
                <w:sz w:val="20"/>
                <w:szCs w:val="20"/>
              </w:rPr>
              <w:t>conditionat</w:t>
            </w:r>
          </w:p>
          <w:p w14:paraId="29B8C1D1" w14:textId="77777777" w:rsidR="00C33A7B" w:rsidRPr="00C027A2" w:rsidRDefault="00C33A7B" w:rsidP="00C33A7B">
            <w:pPr>
              <w:widowControl w:val="0"/>
              <w:numPr>
                <w:ilvl w:val="0"/>
                <w:numId w:val="5"/>
              </w:numPr>
              <w:tabs>
                <w:tab w:val="left" w:pos="236"/>
              </w:tabs>
              <w:autoSpaceDE w:val="0"/>
              <w:autoSpaceDN w:val="0"/>
              <w:spacing w:after="0" w:line="217" w:lineRule="exact"/>
              <w:ind w:left="235" w:hanging="165"/>
              <w:rPr>
                <w:sz w:val="20"/>
                <w:szCs w:val="20"/>
              </w:rPr>
            </w:pPr>
            <w:r w:rsidRPr="00C027A2">
              <w:rPr>
                <w:sz w:val="20"/>
                <w:szCs w:val="20"/>
              </w:rPr>
              <w:t>ghid-preot</w:t>
            </w:r>
          </w:p>
          <w:p w14:paraId="2FF037C2"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taxele</w:t>
            </w:r>
            <w:r w:rsidRPr="00C027A2">
              <w:rPr>
                <w:spacing w:val="-5"/>
                <w:sz w:val="20"/>
                <w:szCs w:val="20"/>
              </w:rPr>
              <w:t xml:space="preserve"> </w:t>
            </w:r>
            <w:r w:rsidRPr="00C027A2">
              <w:rPr>
                <w:sz w:val="20"/>
                <w:szCs w:val="20"/>
              </w:rPr>
              <w:t>de</w:t>
            </w:r>
            <w:r w:rsidRPr="00C027A2">
              <w:rPr>
                <w:spacing w:val="-2"/>
                <w:sz w:val="20"/>
                <w:szCs w:val="20"/>
              </w:rPr>
              <w:t xml:space="preserve"> </w:t>
            </w:r>
            <w:r w:rsidRPr="00C027A2">
              <w:rPr>
                <w:sz w:val="20"/>
                <w:szCs w:val="20"/>
              </w:rPr>
              <w:t>aeroport</w:t>
            </w:r>
          </w:p>
          <w:p w14:paraId="2D97D63C" w14:textId="77777777" w:rsidR="00C33A7B" w:rsidRPr="00C027A2" w:rsidRDefault="00C33A7B" w:rsidP="00C33A7B">
            <w:pPr>
              <w:widowControl w:val="0"/>
              <w:numPr>
                <w:ilvl w:val="0"/>
                <w:numId w:val="5"/>
              </w:numPr>
              <w:tabs>
                <w:tab w:val="left" w:pos="236"/>
              </w:tabs>
              <w:autoSpaceDE w:val="0"/>
              <w:autoSpaceDN w:val="0"/>
              <w:spacing w:after="0" w:line="216" w:lineRule="exact"/>
              <w:ind w:left="235" w:hanging="165"/>
              <w:rPr>
                <w:sz w:val="20"/>
                <w:szCs w:val="20"/>
              </w:rPr>
            </w:pPr>
            <w:r w:rsidRPr="00C027A2">
              <w:rPr>
                <w:sz w:val="20"/>
                <w:szCs w:val="20"/>
              </w:rPr>
              <w:t>taxele</w:t>
            </w:r>
            <w:r w:rsidRPr="00C027A2">
              <w:rPr>
                <w:spacing w:val="-5"/>
                <w:sz w:val="20"/>
                <w:szCs w:val="20"/>
              </w:rPr>
              <w:t xml:space="preserve"> </w:t>
            </w:r>
            <w:r w:rsidRPr="00C027A2">
              <w:rPr>
                <w:sz w:val="20"/>
                <w:szCs w:val="20"/>
              </w:rPr>
              <w:t>de</w:t>
            </w:r>
            <w:r w:rsidRPr="00C027A2">
              <w:rPr>
                <w:spacing w:val="-3"/>
                <w:sz w:val="20"/>
                <w:szCs w:val="20"/>
              </w:rPr>
              <w:t xml:space="preserve"> </w:t>
            </w:r>
            <w:r w:rsidRPr="00C027A2">
              <w:rPr>
                <w:sz w:val="20"/>
                <w:szCs w:val="20"/>
              </w:rPr>
              <w:t>intrare</w:t>
            </w:r>
            <w:r w:rsidRPr="00C027A2">
              <w:rPr>
                <w:spacing w:val="-4"/>
                <w:sz w:val="20"/>
                <w:szCs w:val="20"/>
              </w:rPr>
              <w:t xml:space="preserve"> </w:t>
            </w:r>
            <w:r w:rsidRPr="00C027A2">
              <w:rPr>
                <w:sz w:val="20"/>
                <w:szCs w:val="20"/>
              </w:rPr>
              <w:t>la</w:t>
            </w:r>
            <w:r w:rsidRPr="00C027A2">
              <w:rPr>
                <w:spacing w:val="-3"/>
                <w:sz w:val="20"/>
                <w:szCs w:val="20"/>
              </w:rPr>
              <w:t xml:space="preserve"> </w:t>
            </w:r>
            <w:r w:rsidRPr="00C027A2">
              <w:rPr>
                <w:sz w:val="20"/>
                <w:szCs w:val="20"/>
              </w:rPr>
              <w:t>obiectivele</w:t>
            </w:r>
            <w:r w:rsidRPr="00C027A2">
              <w:rPr>
                <w:spacing w:val="-4"/>
                <w:sz w:val="20"/>
                <w:szCs w:val="20"/>
              </w:rPr>
              <w:t xml:space="preserve"> </w:t>
            </w:r>
            <w:r w:rsidRPr="00C027A2">
              <w:rPr>
                <w:sz w:val="20"/>
                <w:szCs w:val="20"/>
              </w:rPr>
              <w:t>turistice</w:t>
            </w:r>
            <w:r w:rsidRPr="00C027A2">
              <w:rPr>
                <w:spacing w:val="-4"/>
                <w:sz w:val="20"/>
                <w:szCs w:val="20"/>
              </w:rPr>
              <w:t xml:space="preserve"> </w:t>
            </w:r>
            <w:r w:rsidRPr="00C027A2">
              <w:rPr>
                <w:sz w:val="20"/>
                <w:szCs w:val="20"/>
              </w:rPr>
              <w:t>din</w:t>
            </w:r>
            <w:r w:rsidRPr="00C027A2">
              <w:rPr>
                <w:spacing w:val="-4"/>
                <w:sz w:val="20"/>
                <w:szCs w:val="20"/>
              </w:rPr>
              <w:t xml:space="preserve"> </w:t>
            </w:r>
            <w:r w:rsidRPr="00C027A2">
              <w:rPr>
                <w:sz w:val="20"/>
                <w:szCs w:val="20"/>
              </w:rPr>
              <w:t>program</w:t>
            </w:r>
          </w:p>
          <w:p w14:paraId="35027D96" w14:textId="77777777" w:rsidR="00C33A7B" w:rsidRPr="00C027A2" w:rsidRDefault="00C33A7B" w:rsidP="00C33A7B">
            <w:pPr>
              <w:widowControl w:val="0"/>
              <w:numPr>
                <w:ilvl w:val="0"/>
                <w:numId w:val="5"/>
              </w:numPr>
              <w:tabs>
                <w:tab w:val="left" w:pos="236"/>
              </w:tabs>
              <w:autoSpaceDE w:val="0"/>
              <w:autoSpaceDN w:val="0"/>
              <w:spacing w:after="0" w:line="216" w:lineRule="exact"/>
              <w:ind w:left="235" w:hanging="165"/>
              <w:rPr>
                <w:sz w:val="20"/>
                <w:szCs w:val="20"/>
              </w:rPr>
            </w:pPr>
            <w:r w:rsidRPr="00C027A2">
              <w:rPr>
                <w:sz w:val="20"/>
                <w:szCs w:val="20"/>
              </w:rPr>
              <w:t>bagaj de mana 8 kg si bagaj de cala 23 kg</w:t>
            </w:r>
          </w:p>
          <w:p w14:paraId="3B98A967" w14:textId="77777777" w:rsidR="00C33A7B" w:rsidRPr="00C027A2" w:rsidRDefault="00C33A7B" w:rsidP="00C33A7B">
            <w:pPr>
              <w:widowControl w:val="0"/>
              <w:numPr>
                <w:ilvl w:val="0"/>
                <w:numId w:val="5"/>
              </w:numPr>
              <w:tabs>
                <w:tab w:val="left" w:pos="236"/>
              </w:tabs>
              <w:autoSpaceDE w:val="0"/>
              <w:autoSpaceDN w:val="0"/>
              <w:spacing w:after="0" w:line="216" w:lineRule="exact"/>
              <w:ind w:left="235" w:hanging="165"/>
              <w:rPr>
                <w:sz w:val="20"/>
                <w:szCs w:val="20"/>
              </w:rPr>
            </w:pPr>
            <w:r w:rsidRPr="00C027A2">
              <w:rPr>
                <w:sz w:val="20"/>
                <w:szCs w:val="20"/>
              </w:rPr>
              <w:t>Manastirea Sf Sava</w:t>
            </w:r>
          </w:p>
          <w:p w14:paraId="6AA799F3" w14:textId="77777777" w:rsidR="00C33A7B" w:rsidRPr="00327EE8" w:rsidRDefault="00C33A7B" w:rsidP="00C33A7B">
            <w:pPr>
              <w:widowControl w:val="0"/>
              <w:numPr>
                <w:ilvl w:val="0"/>
                <w:numId w:val="5"/>
              </w:numPr>
              <w:tabs>
                <w:tab w:val="left" w:pos="236"/>
              </w:tabs>
              <w:autoSpaceDE w:val="0"/>
              <w:autoSpaceDN w:val="0"/>
              <w:spacing w:after="0" w:line="216" w:lineRule="exact"/>
              <w:ind w:left="235" w:hanging="165"/>
              <w:rPr>
                <w:rFonts w:ascii="Calibri" w:hAnsi="Calibri"/>
              </w:rPr>
            </w:pPr>
            <w:r w:rsidRPr="00C027A2">
              <w:rPr>
                <w:sz w:val="20"/>
                <w:szCs w:val="20"/>
              </w:rPr>
              <w:t xml:space="preserve">Muntele Tabor </w:t>
            </w:r>
            <w:r>
              <w:rPr>
                <w:rFonts w:ascii="Calibri" w:hAnsi="Calibri"/>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C9EEB2" w14:textId="494A0394" w:rsidR="00C33A7B" w:rsidRPr="00C027A2" w:rsidRDefault="00C33A7B" w:rsidP="00C33A7B">
            <w:pPr>
              <w:widowControl w:val="0"/>
              <w:numPr>
                <w:ilvl w:val="0"/>
                <w:numId w:val="6"/>
              </w:numPr>
              <w:tabs>
                <w:tab w:val="left" w:pos="235"/>
              </w:tabs>
              <w:autoSpaceDE w:val="0"/>
              <w:autoSpaceDN w:val="0"/>
              <w:spacing w:after="0" w:line="217" w:lineRule="exact"/>
              <w:ind w:left="234"/>
              <w:rPr>
                <w:sz w:val="20"/>
                <w:szCs w:val="20"/>
              </w:rPr>
            </w:pPr>
            <w:r w:rsidRPr="00C027A2">
              <w:rPr>
                <w:sz w:val="20"/>
                <w:szCs w:val="20"/>
              </w:rPr>
              <w:t>asigurarea</w:t>
            </w:r>
            <w:r w:rsidRPr="00C027A2">
              <w:rPr>
                <w:spacing w:val="-3"/>
                <w:sz w:val="20"/>
                <w:szCs w:val="20"/>
              </w:rPr>
              <w:t xml:space="preserve"> </w:t>
            </w:r>
            <w:r w:rsidRPr="00C027A2">
              <w:rPr>
                <w:sz w:val="20"/>
                <w:szCs w:val="20"/>
              </w:rPr>
              <w:t>medicala</w:t>
            </w:r>
            <w:r w:rsidRPr="00C027A2">
              <w:rPr>
                <w:spacing w:val="-3"/>
                <w:sz w:val="20"/>
                <w:szCs w:val="20"/>
              </w:rPr>
              <w:t xml:space="preserve"> si storno</w:t>
            </w:r>
            <w:r w:rsidR="009176F9">
              <w:rPr>
                <w:spacing w:val="-3"/>
                <w:sz w:val="20"/>
                <w:szCs w:val="20"/>
              </w:rPr>
              <w:t xml:space="preserve"> (recomandate)</w:t>
            </w:r>
          </w:p>
          <w:p w14:paraId="6FD70052" w14:textId="77777777" w:rsidR="00C33A7B" w:rsidRPr="00C027A2" w:rsidRDefault="00C33A7B" w:rsidP="00C33A7B">
            <w:pPr>
              <w:widowControl w:val="0"/>
              <w:numPr>
                <w:ilvl w:val="0"/>
                <w:numId w:val="6"/>
              </w:numPr>
              <w:tabs>
                <w:tab w:val="left" w:pos="235"/>
              </w:tabs>
              <w:autoSpaceDE w:val="0"/>
              <w:autoSpaceDN w:val="0"/>
              <w:spacing w:before="1" w:after="0" w:line="217" w:lineRule="exact"/>
              <w:ind w:left="234"/>
              <w:rPr>
                <w:sz w:val="20"/>
                <w:szCs w:val="20"/>
              </w:rPr>
            </w:pPr>
            <w:r w:rsidRPr="00C027A2">
              <w:rPr>
                <w:sz w:val="20"/>
                <w:szCs w:val="20"/>
              </w:rPr>
              <w:t>bauturile</w:t>
            </w:r>
            <w:r w:rsidRPr="00C027A2">
              <w:rPr>
                <w:spacing w:val="-1"/>
                <w:sz w:val="20"/>
                <w:szCs w:val="20"/>
              </w:rPr>
              <w:t xml:space="preserve"> </w:t>
            </w:r>
            <w:r w:rsidRPr="00C027A2">
              <w:rPr>
                <w:sz w:val="20"/>
                <w:szCs w:val="20"/>
              </w:rPr>
              <w:t>alcoolice</w:t>
            </w:r>
            <w:r w:rsidRPr="00C027A2">
              <w:rPr>
                <w:spacing w:val="-2"/>
                <w:sz w:val="20"/>
                <w:szCs w:val="20"/>
              </w:rPr>
              <w:t xml:space="preserve"> </w:t>
            </w:r>
            <w:r w:rsidRPr="00C027A2">
              <w:rPr>
                <w:sz w:val="20"/>
                <w:szCs w:val="20"/>
              </w:rPr>
              <w:t>si</w:t>
            </w:r>
            <w:r w:rsidRPr="00C027A2">
              <w:rPr>
                <w:spacing w:val="-3"/>
                <w:sz w:val="20"/>
                <w:szCs w:val="20"/>
              </w:rPr>
              <w:t xml:space="preserve"> </w:t>
            </w:r>
            <w:r w:rsidRPr="00C027A2">
              <w:rPr>
                <w:sz w:val="20"/>
                <w:szCs w:val="20"/>
              </w:rPr>
              <w:t>racoritoare</w:t>
            </w:r>
            <w:r w:rsidRPr="00C027A2">
              <w:rPr>
                <w:spacing w:val="-2"/>
                <w:sz w:val="20"/>
                <w:szCs w:val="20"/>
              </w:rPr>
              <w:t xml:space="preserve"> </w:t>
            </w:r>
            <w:r w:rsidRPr="00C027A2">
              <w:rPr>
                <w:sz w:val="20"/>
                <w:szCs w:val="20"/>
              </w:rPr>
              <w:t>la</w:t>
            </w:r>
            <w:r w:rsidRPr="00C027A2">
              <w:rPr>
                <w:spacing w:val="-5"/>
                <w:sz w:val="20"/>
                <w:szCs w:val="20"/>
              </w:rPr>
              <w:t xml:space="preserve"> </w:t>
            </w:r>
            <w:r w:rsidRPr="00C027A2">
              <w:rPr>
                <w:sz w:val="20"/>
                <w:szCs w:val="20"/>
              </w:rPr>
              <w:t>mese</w:t>
            </w:r>
          </w:p>
          <w:p w14:paraId="26344BF1" w14:textId="77777777" w:rsidR="00C33A7B" w:rsidRPr="00C027A2" w:rsidRDefault="00C33A7B" w:rsidP="00C33A7B">
            <w:pPr>
              <w:widowControl w:val="0"/>
              <w:numPr>
                <w:ilvl w:val="0"/>
                <w:numId w:val="6"/>
              </w:numPr>
              <w:tabs>
                <w:tab w:val="left" w:pos="235"/>
              </w:tabs>
              <w:autoSpaceDE w:val="0"/>
              <w:autoSpaceDN w:val="0"/>
              <w:spacing w:after="0" w:line="217" w:lineRule="exact"/>
              <w:ind w:left="234"/>
              <w:rPr>
                <w:sz w:val="20"/>
                <w:szCs w:val="20"/>
              </w:rPr>
            </w:pPr>
            <w:r w:rsidRPr="00C027A2">
              <w:rPr>
                <w:sz w:val="20"/>
                <w:szCs w:val="20"/>
              </w:rPr>
              <w:t>mesele</w:t>
            </w:r>
            <w:r w:rsidRPr="00C027A2">
              <w:rPr>
                <w:spacing w:val="-2"/>
                <w:sz w:val="20"/>
                <w:szCs w:val="20"/>
              </w:rPr>
              <w:t xml:space="preserve"> </w:t>
            </w:r>
            <w:r w:rsidRPr="00C027A2">
              <w:rPr>
                <w:sz w:val="20"/>
                <w:szCs w:val="20"/>
              </w:rPr>
              <w:t>de</w:t>
            </w:r>
            <w:r w:rsidRPr="00C027A2">
              <w:rPr>
                <w:spacing w:val="-1"/>
                <w:sz w:val="20"/>
                <w:szCs w:val="20"/>
              </w:rPr>
              <w:t xml:space="preserve"> </w:t>
            </w:r>
            <w:r w:rsidRPr="00C027A2">
              <w:rPr>
                <w:sz w:val="20"/>
                <w:szCs w:val="20"/>
              </w:rPr>
              <w:t>pranz</w:t>
            </w:r>
          </w:p>
          <w:p w14:paraId="3F5223A8" w14:textId="77777777" w:rsidR="00C33A7B" w:rsidRPr="00C027A2" w:rsidRDefault="00C33A7B" w:rsidP="00C33A7B">
            <w:pPr>
              <w:widowControl w:val="0"/>
              <w:numPr>
                <w:ilvl w:val="0"/>
                <w:numId w:val="6"/>
              </w:numPr>
              <w:tabs>
                <w:tab w:val="left" w:pos="235"/>
              </w:tabs>
              <w:autoSpaceDE w:val="0"/>
              <w:autoSpaceDN w:val="0"/>
              <w:spacing w:after="0" w:line="217" w:lineRule="exact"/>
              <w:ind w:left="234"/>
              <w:rPr>
                <w:sz w:val="20"/>
                <w:szCs w:val="20"/>
              </w:rPr>
            </w:pPr>
            <w:r w:rsidRPr="00C027A2">
              <w:rPr>
                <w:sz w:val="20"/>
                <w:szCs w:val="20"/>
              </w:rPr>
              <w:t xml:space="preserve">excursiile optionale din program, </w:t>
            </w:r>
            <w:r w:rsidRPr="00C027A2">
              <w:rPr>
                <w:b/>
                <w:sz w:val="20"/>
                <w:szCs w:val="20"/>
              </w:rPr>
              <w:t>Slujba de noapte la  Mormantul</w:t>
            </w:r>
            <w:r w:rsidRPr="00C027A2">
              <w:rPr>
                <w:b/>
                <w:spacing w:val="1"/>
                <w:sz w:val="20"/>
                <w:szCs w:val="20"/>
              </w:rPr>
              <w:t xml:space="preserve"> </w:t>
            </w:r>
            <w:r w:rsidRPr="00C027A2">
              <w:rPr>
                <w:b/>
                <w:sz w:val="20"/>
                <w:szCs w:val="20"/>
              </w:rPr>
              <w:t>Sfant</w:t>
            </w:r>
            <w:r w:rsidRPr="00C027A2">
              <w:rPr>
                <w:b/>
                <w:spacing w:val="1"/>
                <w:sz w:val="20"/>
                <w:szCs w:val="20"/>
              </w:rPr>
              <w:t xml:space="preserve">, </w:t>
            </w:r>
            <w:r w:rsidRPr="00C027A2">
              <w:rPr>
                <w:sz w:val="20"/>
                <w:szCs w:val="20"/>
              </w:rPr>
              <w:t>precum</w:t>
            </w:r>
            <w:r w:rsidRPr="00C027A2">
              <w:rPr>
                <w:spacing w:val="-1"/>
                <w:sz w:val="20"/>
                <w:szCs w:val="20"/>
              </w:rPr>
              <w:t xml:space="preserve"> </w:t>
            </w:r>
            <w:r w:rsidRPr="00C027A2">
              <w:rPr>
                <w:sz w:val="20"/>
                <w:szCs w:val="20"/>
              </w:rPr>
              <w:t>si</w:t>
            </w:r>
            <w:r w:rsidRPr="00C027A2">
              <w:rPr>
                <w:spacing w:val="-3"/>
                <w:sz w:val="20"/>
                <w:szCs w:val="20"/>
              </w:rPr>
              <w:t xml:space="preserve"> </w:t>
            </w:r>
            <w:r w:rsidRPr="00C027A2">
              <w:rPr>
                <w:sz w:val="20"/>
                <w:szCs w:val="20"/>
              </w:rPr>
              <w:t>alte</w:t>
            </w:r>
            <w:r w:rsidRPr="00C027A2">
              <w:rPr>
                <w:spacing w:val="-1"/>
                <w:sz w:val="20"/>
                <w:szCs w:val="20"/>
              </w:rPr>
              <w:t xml:space="preserve"> </w:t>
            </w:r>
            <w:r w:rsidRPr="00C027A2">
              <w:rPr>
                <w:sz w:val="20"/>
                <w:szCs w:val="20"/>
              </w:rPr>
              <w:t>excursii</w:t>
            </w:r>
            <w:r w:rsidRPr="00C027A2">
              <w:rPr>
                <w:spacing w:val="-6"/>
                <w:sz w:val="20"/>
                <w:szCs w:val="20"/>
              </w:rPr>
              <w:t xml:space="preserve"> </w:t>
            </w:r>
            <w:r w:rsidRPr="00C027A2">
              <w:rPr>
                <w:sz w:val="20"/>
                <w:szCs w:val="20"/>
              </w:rPr>
              <w:t>propuse</w:t>
            </w:r>
            <w:r w:rsidRPr="00C027A2">
              <w:rPr>
                <w:spacing w:val="-1"/>
                <w:sz w:val="20"/>
                <w:szCs w:val="20"/>
              </w:rPr>
              <w:t xml:space="preserve"> </w:t>
            </w:r>
            <w:r w:rsidRPr="00C027A2">
              <w:rPr>
                <w:sz w:val="20"/>
                <w:szCs w:val="20"/>
              </w:rPr>
              <w:t>la</w:t>
            </w:r>
            <w:r w:rsidRPr="00C027A2">
              <w:rPr>
                <w:spacing w:val="-3"/>
                <w:sz w:val="20"/>
                <w:szCs w:val="20"/>
              </w:rPr>
              <w:t xml:space="preserve"> </w:t>
            </w:r>
            <w:r w:rsidRPr="00C027A2">
              <w:rPr>
                <w:sz w:val="20"/>
                <w:szCs w:val="20"/>
              </w:rPr>
              <w:t>fata</w:t>
            </w:r>
            <w:r w:rsidRPr="00C027A2">
              <w:rPr>
                <w:spacing w:val="-1"/>
                <w:sz w:val="20"/>
                <w:szCs w:val="20"/>
              </w:rPr>
              <w:t xml:space="preserve"> </w:t>
            </w:r>
            <w:r w:rsidRPr="00C027A2">
              <w:rPr>
                <w:sz w:val="20"/>
                <w:szCs w:val="20"/>
              </w:rPr>
              <w:t>locului</w:t>
            </w:r>
            <w:r w:rsidRPr="00C027A2">
              <w:rPr>
                <w:spacing w:val="-2"/>
                <w:sz w:val="20"/>
                <w:szCs w:val="20"/>
              </w:rPr>
              <w:t xml:space="preserve"> </w:t>
            </w:r>
            <w:r w:rsidRPr="00C027A2">
              <w:rPr>
                <w:sz w:val="20"/>
                <w:szCs w:val="20"/>
              </w:rPr>
              <w:t>(grup</w:t>
            </w:r>
            <w:r w:rsidRPr="00C027A2">
              <w:rPr>
                <w:spacing w:val="-1"/>
                <w:sz w:val="20"/>
                <w:szCs w:val="20"/>
              </w:rPr>
              <w:t xml:space="preserve"> </w:t>
            </w:r>
            <w:r w:rsidRPr="00C027A2">
              <w:rPr>
                <w:sz w:val="20"/>
                <w:szCs w:val="20"/>
              </w:rPr>
              <w:t>minim</w:t>
            </w:r>
            <w:r w:rsidRPr="00C027A2">
              <w:rPr>
                <w:spacing w:val="-3"/>
                <w:sz w:val="20"/>
                <w:szCs w:val="20"/>
              </w:rPr>
              <w:t xml:space="preserve"> </w:t>
            </w:r>
            <w:r w:rsidRPr="00C027A2">
              <w:rPr>
                <w:sz w:val="20"/>
                <w:szCs w:val="20"/>
              </w:rPr>
              <w:t>25</w:t>
            </w:r>
            <w:r w:rsidRPr="00C027A2">
              <w:rPr>
                <w:spacing w:val="-1"/>
                <w:sz w:val="20"/>
                <w:szCs w:val="20"/>
              </w:rPr>
              <w:t xml:space="preserve"> </w:t>
            </w:r>
            <w:r w:rsidRPr="00C027A2">
              <w:rPr>
                <w:sz w:val="20"/>
                <w:szCs w:val="20"/>
              </w:rPr>
              <w:t>pers)</w:t>
            </w:r>
          </w:p>
          <w:p w14:paraId="2C6DCF07" w14:textId="77777777" w:rsidR="00C33A7B" w:rsidRPr="009350E3" w:rsidRDefault="00C33A7B" w:rsidP="00C33A7B">
            <w:pPr>
              <w:widowControl w:val="0"/>
              <w:numPr>
                <w:ilvl w:val="0"/>
                <w:numId w:val="6"/>
              </w:numPr>
              <w:tabs>
                <w:tab w:val="left" w:pos="235"/>
              </w:tabs>
              <w:autoSpaceDE w:val="0"/>
              <w:autoSpaceDN w:val="0"/>
              <w:spacing w:after="0" w:line="217" w:lineRule="exact"/>
              <w:ind w:left="234"/>
              <w:rPr>
                <w:sz w:val="18"/>
              </w:rPr>
            </w:pPr>
            <w:r w:rsidRPr="00C027A2">
              <w:rPr>
                <w:sz w:val="20"/>
                <w:szCs w:val="20"/>
              </w:rPr>
              <w:t>bacsisuri</w:t>
            </w:r>
            <w:r w:rsidRPr="00C027A2">
              <w:rPr>
                <w:spacing w:val="-3"/>
                <w:sz w:val="20"/>
                <w:szCs w:val="20"/>
              </w:rPr>
              <w:t xml:space="preserve"> </w:t>
            </w:r>
            <w:r>
              <w:rPr>
                <w:spacing w:val="-3"/>
                <w:sz w:val="20"/>
                <w:szCs w:val="20"/>
              </w:rPr>
              <w:t>3</w:t>
            </w:r>
            <w:r w:rsidRPr="00C027A2">
              <w:rPr>
                <w:sz w:val="20"/>
                <w:szCs w:val="20"/>
              </w:rPr>
              <w:t>5</w:t>
            </w:r>
            <w:r w:rsidRPr="00C027A2">
              <w:rPr>
                <w:spacing w:val="-1"/>
                <w:sz w:val="20"/>
                <w:szCs w:val="20"/>
              </w:rPr>
              <w:t xml:space="preserve"> </w:t>
            </w:r>
            <w:r w:rsidRPr="00C027A2">
              <w:rPr>
                <w:sz w:val="20"/>
                <w:szCs w:val="20"/>
              </w:rPr>
              <w:t xml:space="preserve">euro/pers </w:t>
            </w:r>
            <w:r w:rsidRPr="00C027A2">
              <w:rPr>
                <w:spacing w:val="-1"/>
                <w:sz w:val="20"/>
                <w:szCs w:val="20"/>
              </w:rPr>
              <w:t xml:space="preserve"> </w:t>
            </w:r>
            <w:r w:rsidRPr="00C027A2">
              <w:rPr>
                <w:sz w:val="20"/>
                <w:szCs w:val="20"/>
              </w:rPr>
              <w:t>(ghid, sofer</w:t>
            </w:r>
            <w:r>
              <w:rPr>
                <w:sz w:val="20"/>
                <w:szCs w:val="20"/>
              </w:rPr>
              <w:t>,hotel</w:t>
            </w:r>
            <w:r w:rsidRPr="00C027A2">
              <w:rPr>
                <w:sz w:val="20"/>
                <w:szCs w:val="20"/>
              </w:rPr>
              <w:t>) - se</w:t>
            </w:r>
            <w:r w:rsidRPr="00C027A2">
              <w:rPr>
                <w:spacing w:val="-3"/>
                <w:sz w:val="20"/>
                <w:szCs w:val="20"/>
              </w:rPr>
              <w:t xml:space="preserve"> </w:t>
            </w:r>
            <w:r w:rsidRPr="00C027A2">
              <w:rPr>
                <w:sz w:val="20"/>
                <w:szCs w:val="20"/>
              </w:rPr>
              <w:t>achita obligatoriu</w:t>
            </w:r>
            <w:r w:rsidRPr="00C027A2">
              <w:rPr>
                <w:spacing w:val="-3"/>
                <w:sz w:val="20"/>
                <w:szCs w:val="20"/>
              </w:rPr>
              <w:t xml:space="preserve"> </w:t>
            </w:r>
            <w:r w:rsidRPr="00C027A2">
              <w:rPr>
                <w:sz w:val="20"/>
                <w:szCs w:val="20"/>
              </w:rPr>
              <w:t>in</w:t>
            </w:r>
            <w:r w:rsidRPr="00C027A2">
              <w:rPr>
                <w:spacing w:val="1"/>
                <w:sz w:val="20"/>
                <w:szCs w:val="20"/>
              </w:rPr>
              <w:t xml:space="preserve"> </w:t>
            </w:r>
            <w:r w:rsidRPr="00C027A2">
              <w:rPr>
                <w:sz w:val="20"/>
                <w:szCs w:val="20"/>
              </w:rPr>
              <w:t>prima</w:t>
            </w:r>
            <w:r w:rsidRPr="00C027A2">
              <w:rPr>
                <w:spacing w:val="-2"/>
                <w:sz w:val="20"/>
                <w:szCs w:val="20"/>
              </w:rPr>
              <w:t xml:space="preserve"> </w:t>
            </w:r>
            <w:r w:rsidRPr="00C027A2">
              <w:rPr>
                <w:sz w:val="20"/>
                <w:szCs w:val="20"/>
              </w:rPr>
              <w:t>zi la</w:t>
            </w:r>
            <w:r w:rsidRPr="00C027A2">
              <w:rPr>
                <w:spacing w:val="-1"/>
                <w:sz w:val="20"/>
                <w:szCs w:val="20"/>
              </w:rPr>
              <w:t xml:space="preserve"> </w:t>
            </w:r>
            <w:r w:rsidRPr="00C027A2">
              <w:rPr>
                <w:sz w:val="20"/>
                <w:szCs w:val="20"/>
              </w:rPr>
              <w:t>sosirea</w:t>
            </w:r>
            <w:r w:rsidRPr="00C027A2">
              <w:rPr>
                <w:spacing w:val="1"/>
                <w:sz w:val="20"/>
                <w:szCs w:val="20"/>
              </w:rPr>
              <w:t xml:space="preserve"> </w:t>
            </w:r>
            <w:r w:rsidRPr="00C027A2">
              <w:rPr>
                <w:sz w:val="20"/>
                <w:szCs w:val="20"/>
              </w:rPr>
              <w:t>in</w:t>
            </w:r>
            <w:r w:rsidRPr="00C027A2">
              <w:rPr>
                <w:spacing w:val="-2"/>
                <w:sz w:val="20"/>
                <w:szCs w:val="20"/>
              </w:rPr>
              <w:t xml:space="preserve"> </w:t>
            </w:r>
            <w:r w:rsidRPr="00C027A2">
              <w:rPr>
                <w:sz w:val="20"/>
                <w:szCs w:val="20"/>
              </w:rPr>
              <w:t>Israel</w:t>
            </w:r>
          </w:p>
          <w:p w14:paraId="4D2ECC55" w14:textId="17C93199" w:rsidR="009350E3" w:rsidRPr="00327EE8" w:rsidRDefault="009350E3" w:rsidP="009176F9">
            <w:pPr>
              <w:widowControl w:val="0"/>
              <w:tabs>
                <w:tab w:val="left" w:pos="235"/>
              </w:tabs>
              <w:autoSpaceDE w:val="0"/>
              <w:autoSpaceDN w:val="0"/>
              <w:spacing w:after="0" w:line="217" w:lineRule="exact"/>
              <w:ind w:left="70"/>
              <w:rPr>
                <w:sz w:val="18"/>
              </w:rPr>
            </w:pPr>
          </w:p>
        </w:tc>
      </w:tr>
    </w:tbl>
    <w:p w14:paraId="3BA28559" w14:textId="77777777" w:rsidR="00B31E79" w:rsidRPr="00B31E79" w:rsidRDefault="00B31E79" w:rsidP="00B31E79">
      <w:pPr>
        <w:ind w:left="220"/>
        <w:rPr>
          <w:rFonts w:ascii="Calibri"/>
          <w:b/>
          <w:sz w:val="18"/>
          <w:szCs w:val="18"/>
        </w:rPr>
      </w:pPr>
      <w:r w:rsidRPr="00B31E79">
        <w:rPr>
          <w:rFonts w:ascii="Calibri"/>
          <w:b/>
          <w:sz w:val="18"/>
          <w:szCs w:val="18"/>
        </w:rPr>
        <w:t>Nota:</w:t>
      </w:r>
    </w:p>
    <w:p w14:paraId="64E26FA3" w14:textId="77777777" w:rsidR="00B31E79" w:rsidRPr="00B31E79" w:rsidRDefault="00B31E79" w:rsidP="00B31E79">
      <w:pPr>
        <w:widowControl w:val="0"/>
        <w:numPr>
          <w:ilvl w:val="0"/>
          <w:numId w:val="7"/>
        </w:numPr>
        <w:tabs>
          <w:tab w:val="left" w:pos="400"/>
        </w:tabs>
        <w:autoSpaceDE w:val="0"/>
        <w:autoSpaceDN w:val="0"/>
        <w:spacing w:before="1" w:after="0" w:line="240" w:lineRule="auto"/>
        <w:ind w:left="400"/>
        <w:rPr>
          <w:rFonts w:ascii="Calibri" w:eastAsia="Calibri" w:hAnsi="Calibri" w:cs="Calibri"/>
          <w:sz w:val="18"/>
          <w:szCs w:val="18"/>
        </w:rPr>
      </w:pPr>
      <w:r w:rsidRPr="00B31E79">
        <w:rPr>
          <w:rFonts w:ascii="Calibri" w:eastAsia="Calibri" w:hAnsi="Calibri" w:cs="Calibri"/>
          <w:sz w:val="18"/>
          <w:szCs w:val="18"/>
        </w:rPr>
        <w:t>Documente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necesare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calatoriei:</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pasaport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valabil</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cu</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cel</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putin</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6</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luni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la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data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intoarcerii.</w:t>
      </w:r>
    </w:p>
    <w:p w14:paraId="5DE1A4EB" w14:textId="77777777" w:rsidR="00B31E79" w:rsidRPr="00B31E79" w:rsidRDefault="00B31E79" w:rsidP="00B31E79">
      <w:pPr>
        <w:widowControl w:val="0"/>
        <w:numPr>
          <w:ilvl w:val="0"/>
          <w:numId w:val="7"/>
        </w:numPr>
        <w:tabs>
          <w:tab w:val="left" w:pos="400"/>
        </w:tabs>
        <w:autoSpaceDE w:val="0"/>
        <w:autoSpaceDN w:val="0"/>
        <w:spacing w:after="0" w:line="240" w:lineRule="auto"/>
        <w:ind w:left="400"/>
        <w:rPr>
          <w:rFonts w:ascii="Calibri" w:eastAsia="Calibri" w:hAnsi="Calibri" w:cs="Calibri"/>
          <w:sz w:val="18"/>
          <w:szCs w:val="18"/>
        </w:rPr>
      </w:pPr>
      <w:r w:rsidRPr="00B31E79">
        <w:rPr>
          <w:rFonts w:ascii="Calibri" w:eastAsia="Calibri" w:hAnsi="Calibri" w:cs="Calibri"/>
          <w:sz w:val="18"/>
          <w:szCs w:val="18"/>
        </w:rPr>
        <w:t>Programul</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zile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ordinea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vizitelor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pot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modifica,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respectand</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 totalitate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vizitele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mentionate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în</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program.</w:t>
      </w:r>
    </w:p>
    <w:p w14:paraId="3480AA02" w14:textId="77777777" w:rsidR="00B31E79" w:rsidRPr="00B31E79" w:rsidRDefault="00B31E79" w:rsidP="00B31E79">
      <w:pPr>
        <w:widowControl w:val="0"/>
        <w:numPr>
          <w:ilvl w:val="0"/>
          <w:numId w:val="7"/>
        </w:numPr>
        <w:tabs>
          <w:tab w:val="left" w:pos="400"/>
        </w:tabs>
        <w:autoSpaceDE w:val="0"/>
        <w:autoSpaceDN w:val="0"/>
        <w:spacing w:before="1" w:after="0" w:line="243" w:lineRule="exact"/>
        <w:ind w:left="400"/>
        <w:rPr>
          <w:rFonts w:ascii="Calibri" w:eastAsia="Calibri" w:hAnsi="Calibri" w:cs="Calibri"/>
          <w:sz w:val="18"/>
          <w:szCs w:val="18"/>
        </w:rPr>
      </w:pPr>
      <w:r w:rsidRPr="00B31E79">
        <w:rPr>
          <w:rFonts w:ascii="Calibri" w:eastAsia="Calibri" w:hAnsi="Calibri" w:cs="Calibri"/>
          <w:sz w:val="18"/>
          <w:szCs w:val="18"/>
        </w:rPr>
        <w:t>Categoria</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hotelurilor</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mijloacelor</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transport</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in</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conformitate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cu</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normele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locale.</w:t>
      </w:r>
    </w:p>
    <w:p w14:paraId="4706D203" w14:textId="77777777" w:rsidR="00B31E79" w:rsidRPr="00B31E79" w:rsidRDefault="00B31E79" w:rsidP="00B31E79">
      <w:pPr>
        <w:widowControl w:val="0"/>
        <w:numPr>
          <w:ilvl w:val="0"/>
          <w:numId w:val="7"/>
        </w:numPr>
        <w:tabs>
          <w:tab w:val="left" w:pos="400"/>
        </w:tabs>
        <w:autoSpaceDE w:val="0"/>
        <w:autoSpaceDN w:val="0"/>
        <w:spacing w:after="0" w:line="240" w:lineRule="auto"/>
        <w:ind w:right="573"/>
        <w:rPr>
          <w:rFonts w:ascii="Calibri" w:eastAsia="Calibri" w:hAnsi="Calibri" w:cs="Calibri"/>
          <w:b/>
          <w:sz w:val="18"/>
          <w:szCs w:val="18"/>
        </w:rPr>
      </w:pPr>
      <w:r w:rsidRPr="00B31E79">
        <w:rPr>
          <w:rFonts w:ascii="Calibri" w:eastAsia="Calibri" w:hAnsi="Calibri" w:cs="Calibri"/>
          <w:sz w:val="18"/>
          <w:szCs w:val="18"/>
        </w:rPr>
        <w:t>Persoanele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care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inscriu</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singure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care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agentia</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gaseste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partaj</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in</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camera</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dubla</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sau</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tripla,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vor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plati</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diferenta</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43"/>
          <w:sz w:val="18"/>
          <w:szCs w:val="18"/>
        </w:rPr>
        <w:t xml:space="preserve"> </w:t>
      </w:r>
      <w:r w:rsidRPr="00B31E79">
        <w:rPr>
          <w:rFonts w:ascii="Calibri" w:eastAsia="Calibri" w:hAnsi="Calibri" w:cs="Calibri"/>
          <w:sz w:val="18"/>
          <w:szCs w:val="18"/>
        </w:rPr>
        <w:t>single,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aceasta fiind suportata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catre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agentie</w:t>
      </w:r>
      <w:r w:rsidRPr="00B31E79">
        <w:rPr>
          <w:rFonts w:ascii="Calibri" w:eastAsia="Calibri" w:hAnsi="Calibri" w:cs="Calibri"/>
          <w:b/>
          <w:sz w:val="18"/>
          <w:szCs w:val="18"/>
        </w:rPr>
        <w:t>.</w:t>
      </w:r>
    </w:p>
    <w:p w14:paraId="6458B2A1" w14:textId="046A5CF6" w:rsidR="00B31E79" w:rsidRDefault="00B31E79" w:rsidP="00C33A7B">
      <w:pPr>
        <w:widowControl w:val="0"/>
        <w:numPr>
          <w:ilvl w:val="0"/>
          <w:numId w:val="7"/>
        </w:numPr>
        <w:tabs>
          <w:tab w:val="left" w:pos="400"/>
        </w:tabs>
        <w:autoSpaceDE w:val="0"/>
        <w:autoSpaceDN w:val="0"/>
        <w:spacing w:before="1" w:after="0" w:line="240" w:lineRule="auto"/>
        <w:ind w:right="588"/>
        <w:rPr>
          <w:rFonts w:ascii="Calibri" w:eastAsia="Calibri" w:hAnsi="Calibri" w:cs="Calibri"/>
          <w:sz w:val="18"/>
          <w:szCs w:val="18"/>
        </w:rPr>
      </w:pPr>
      <w:r w:rsidRPr="00B31E79">
        <w:rPr>
          <w:rFonts w:ascii="Calibri" w:eastAsia="Calibri" w:hAnsi="Calibri" w:cs="Calibri"/>
          <w:sz w:val="18"/>
          <w:szCs w:val="18"/>
        </w:rPr>
        <w:t>La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inscriere</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achita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un</w:t>
      </w:r>
      <w:r w:rsidRPr="00B31E79">
        <w:rPr>
          <w:rFonts w:ascii="Calibri" w:eastAsia="Calibri" w:hAnsi="Calibri" w:cs="Calibri"/>
          <w:spacing w:val="24"/>
          <w:sz w:val="18"/>
          <w:szCs w:val="18"/>
        </w:rPr>
        <w:t xml:space="preserve"> </w:t>
      </w:r>
      <w:r w:rsidRPr="00B31E79">
        <w:rPr>
          <w:rFonts w:ascii="Calibri" w:eastAsia="Calibri" w:hAnsi="Calibri" w:cs="Calibri"/>
          <w:sz w:val="18"/>
          <w:szCs w:val="18"/>
        </w:rPr>
        <w:t>avans</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9"/>
          <w:sz w:val="18"/>
          <w:szCs w:val="18"/>
        </w:rPr>
        <w:t xml:space="preserve"> </w:t>
      </w:r>
      <w:r w:rsidRPr="00B31E79">
        <w:rPr>
          <w:rFonts w:ascii="Calibri" w:eastAsia="Calibri" w:hAnsi="Calibri" w:cs="Calibri"/>
          <w:sz w:val="18"/>
          <w:szCs w:val="18"/>
        </w:rPr>
        <w:t>30%</w:t>
      </w:r>
      <w:r w:rsidRPr="00B31E79">
        <w:rPr>
          <w:rFonts w:ascii="Calibri" w:eastAsia="Calibri" w:hAnsi="Calibri" w:cs="Calibri"/>
          <w:spacing w:val="19"/>
          <w:sz w:val="18"/>
          <w:szCs w:val="18"/>
        </w:rPr>
        <w:t xml:space="preserve"> </w:t>
      </w:r>
      <w:r w:rsidRPr="00B31E79">
        <w:rPr>
          <w:rFonts w:ascii="Calibri" w:eastAsia="Calibri" w:hAnsi="Calibri" w:cs="Calibri"/>
          <w:sz w:val="18"/>
          <w:szCs w:val="18"/>
        </w:rPr>
        <w:t>din</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valoarea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totala</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pachetului</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servicii.</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Excursia</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trebuie</w:t>
      </w:r>
      <w:r w:rsidRPr="00B31E79">
        <w:rPr>
          <w:rFonts w:ascii="Calibri" w:eastAsia="Calibri" w:hAnsi="Calibri" w:cs="Calibri"/>
          <w:spacing w:val="19"/>
          <w:sz w:val="18"/>
          <w:szCs w:val="18"/>
        </w:rPr>
        <w:t xml:space="preserve"> </w:t>
      </w:r>
      <w:r w:rsidRPr="00B31E79">
        <w:rPr>
          <w:rFonts w:ascii="Calibri" w:eastAsia="Calibri" w:hAnsi="Calibri" w:cs="Calibri"/>
          <w:sz w:val="18"/>
          <w:szCs w:val="18"/>
        </w:rPr>
        <w:t>achitata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integral</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cu</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cel</w:t>
      </w:r>
      <w:r w:rsidRPr="00B31E79">
        <w:rPr>
          <w:rFonts w:ascii="Calibri" w:eastAsia="Calibri" w:hAnsi="Calibri" w:cs="Calibri"/>
          <w:spacing w:val="-42"/>
          <w:sz w:val="18"/>
          <w:szCs w:val="18"/>
        </w:rPr>
        <w:t xml:space="preserve">          </w:t>
      </w:r>
      <w:r w:rsidRPr="00B31E79">
        <w:rPr>
          <w:rFonts w:ascii="Calibri" w:eastAsia="Calibri" w:hAnsi="Calibri" w:cs="Calibri"/>
          <w:sz w:val="18"/>
          <w:szCs w:val="18"/>
        </w:rPr>
        <w:t>putin</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30 zile</w:t>
      </w:r>
      <w:r w:rsidRPr="00B31E79">
        <w:rPr>
          <w:rFonts w:ascii="Calibri" w:eastAsia="Calibri" w:hAnsi="Calibri" w:cs="Calibri"/>
          <w:spacing w:val="45"/>
          <w:sz w:val="18"/>
          <w:szCs w:val="18"/>
        </w:rPr>
        <w:t xml:space="preserve"> </w:t>
      </w:r>
      <w:r w:rsidRPr="00B31E79">
        <w:rPr>
          <w:rFonts w:ascii="Calibri" w:eastAsia="Calibri" w:hAnsi="Calibri" w:cs="Calibri"/>
          <w:sz w:val="18"/>
          <w:szCs w:val="18"/>
        </w:rPr>
        <w:t>inaintea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plecarii.</w:t>
      </w:r>
    </w:p>
    <w:p w14:paraId="77534F47" w14:textId="77777777" w:rsidR="00C33A7B" w:rsidRPr="00C33A7B" w:rsidRDefault="00C33A7B" w:rsidP="00C33A7B">
      <w:pPr>
        <w:widowControl w:val="0"/>
        <w:numPr>
          <w:ilvl w:val="0"/>
          <w:numId w:val="7"/>
        </w:numPr>
        <w:tabs>
          <w:tab w:val="left" w:pos="400"/>
        </w:tabs>
        <w:autoSpaceDE w:val="0"/>
        <w:autoSpaceDN w:val="0"/>
        <w:spacing w:before="1" w:after="0" w:line="240" w:lineRule="auto"/>
        <w:ind w:right="588"/>
        <w:rPr>
          <w:rFonts w:ascii="Calibri" w:eastAsia="Calibri" w:hAnsi="Calibri" w:cs="Calibri"/>
          <w:sz w:val="18"/>
          <w:szCs w:val="18"/>
        </w:rPr>
      </w:pPr>
    </w:p>
    <w:p w14:paraId="39C9C166" w14:textId="77777777" w:rsidR="00B31E79" w:rsidRPr="00B31E79" w:rsidRDefault="00B31E79" w:rsidP="00B31E79">
      <w:pPr>
        <w:spacing w:before="1"/>
        <w:ind w:left="220"/>
        <w:jc w:val="both"/>
        <w:rPr>
          <w:rFonts w:ascii="Calibri"/>
          <w:b/>
          <w:sz w:val="18"/>
          <w:szCs w:val="18"/>
        </w:rPr>
      </w:pPr>
      <w:r w:rsidRPr="00B31E79">
        <w:rPr>
          <w:rFonts w:ascii="Calibri"/>
          <w:b/>
          <w:sz w:val="18"/>
          <w:szCs w:val="18"/>
        </w:rPr>
        <w:t>De</w:t>
      </w:r>
      <w:r w:rsidRPr="00B31E79">
        <w:rPr>
          <w:rFonts w:ascii="Calibri"/>
          <w:b/>
          <w:spacing w:val="-1"/>
          <w:sz w:val="18"/>
          <w:szCs w:val="18"/>
        </w:rPr>
        <w:t xml:space="preserve"> </w:t>
      </w:r>
      <w:r w:rsidRPr="00B31E79">
        <w:rPr>
          <w:rFonts w:ascii="Calibri"/>
          <w:b/>
          <w:sz w:val="18"/>
          <w:szCs w:val="18"/>
        </w:rPr>
        <w:t>retinut:</w:t>
      </w:r>
    </w:p>
    <w:p w14:paraId="0C0D4A03" w14:textId="77777777" w:rsidR="00B31E79" w:rsidRPr="00B31E79" w:rsidRDefault="00000000" w:rsidP="00B31E79">
      <w:pPr>
        <w:widowControl w:val="0"/>
        <w:numPr>
          <w:ilvl w:val="0"/>
          <w:numId w:val="7"/>
        </w:numPr>
        <w:tabs>
          <w:tab w:val="left" w:pos="400"/>
        </w:tabs>
        <w:autoSpaceDE w:val="0"/>
        <w:autoSpaceDN w:val="0"/>
        <w:spacing w:after="0" w:line="240" w:lineRule="auto"/>
        <w:ind w:right="575"/>
        <w:jc w:val="both"/>
        <w:rPr>
          <w:rFonts w:ascii="Calibri" w:eastAsia="Calibri" w:hAnsi="Calibri" w:cs="Calibri"/>
          <w:sz w:val="18"/>
          <w:szCs w:val="18"/>
        </w:rPr>
      </w:pPr>
      <w:r>
        <w:rPr>
          <w:noProof/>
          <w:sz w:val="18"/>
          <w:szCs w:val="18"/>
        </w:rPr>
        <w:pict w14:anchorId="00BF8FD3">
          <v:rect id="Rectangle 1" o:spid="_x0000_s2051" style="position:absolute;left:0;text-align:left;margin-left:394.4pt;margin-top:34.95pt;width:2.6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igdg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g95h&#10;pEgLLfoEpBG1lRxlgZ7OuBKinsyjDQU6s9b0q0NKLxqI4vfW6q7hhAGoGJ88OxAMB0fRpnuvGWQn&#10;O68jU4fatiEhcIAOsSHHS0P4wSMKH29uJuMxRhQ808kodish5fmksc6/5bpFYVNhC7hjZrJfOw/I&#10;IfQcEpFrKdhKSBkNu90spEV7EoQRf6FYOOKuw6QKwUqHY727/wIA4Y7gC1Bjo38U2ShPH0bFYDWZ&#10;TQf5Kh8Pimk6G6RZ8VBM0rzIl6ufAWCWl41gjKu1UPwsuix/WVNP8u/lEmWHugoX49E41v4MvXtZ&#10;ka3wMINStBWeXZggZWjqG8WgbFJ6ImS/T57Dj5QBB+f/yEqUQOh6r56NZkdQgNXQJJhBeC1g02j7&#10;HaMOJq/C7tuOWI6RfKdARUWW52FUo5GPp9B3ZK89m2sPURRSVdhj1G8Xvh/vnbFi28BNWSRG6XtQ&#10;Xi2iMIIqe1SAOxgwXbGC00sQxvfajlG/36v5LwAAAP//AwBQSwMEFAAGAAgAAAAhAGr2PZ/gAAAA&#10;CQEAAA8AAABkcnMvZG93bnJldi54bWxMj8FOwzAQRO9I/IO1SNyok6q0SYhTUSSOSLRwoDcnXpKo&#10;8TrYbhv4epZTue1oRzNvyvVkB3FCH3pHCtJZAgKpcaanVsH72/NdBiJETUYPjlDBNwZYV9dXpS6M&#10;O9MWT7vYCg6hUGgFXYxjIWVoOrQ6zNyIxL9P562OLH0rjddnDreDnCfJUlrdEzd0esSnDpvD7mgV&#10;bPJs8/W6oJefbb3H/Ud9uJ/7RKnbm+nxAUTEKV7M8IfP6FAxU+2OZIIYFKyyjNGjgmWeg2DDKl+k&#10;IGo+0hRkVcr/C6pfAAAA//8DAFBLAQItABQABgAIAAAAIQC2gziS/gAAAOEBAAATAAAAAAAAAAAA&#10;AAAAAAAAAABbQ29udGVudF9UeXBlc10ueG1sUEsBAi0AFAAGAAgAAAAhADj9If/WAAAAlAEAAAsA&#10;AAAAAAAAAAAAAAAALwEAAF9yZWxzLy5yZWxzUEsBAi0AFAAGAAgAAAAhAAlMGKB2AgAA9wQAAA4A&#10;AAAAAAAAAAAAAAAALgIAAGRycy9lMm9Eb2MueG1sUEsBAi0AFAAGAAgAAAAhAGr2PZ/gAAAACQEA&#10;AA8AAAAAAAAAAAAAAAAA0AQAAGRycy9kb3ducmV2LnhtbFBLBQYAAAAABAAEAPMAAADdBQAAAAA=&#10;" fillcolor="black" stroked="f">
            <w10:wrap anchorx="page"/>
          </v:rect>
        </w:pict>
      </w:r>
      <w:r w:rsidR="00B31E79" w:rsidRPr="00B31E79">
        <w:rPr>
          <w:rFonts w:ascii="Calibri" w:eastAsia="Calibri" w:hAnsi="Calibri" w:cs="Calibri"/>
          <w:sz w:val="18"/>
          <w:szCs w:val="18"/>
        </w:rPr>
        <w:t>Copiii sub 18 ani care calatoresc singuri sau doar cu unul dintre parinti, trebuie să prezinte la vama acordul parental al ambilor</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parinti sau al celui care nu însoteste minorul (dupa caz), obtinut la notariat;</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in cazul in care copiii nu sunt insotiti de parinti,</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adultul</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care-i insoteste</w:t>
      </w:r>
      <w:r w:rsidR="00B31E79" w:rsidRPr="00B31E79">
        <w:rPr>
          <w:rFonts w:ascii="Calibri" w:eastAsia="Calibri" w:hAnsi="Calibri" w:cs="Calibri"/>
          <w:spacing w:val="-2"/>
          <w:sz w:val="18"/>
          <w:szCs w:val="18"/>
        </w:rPr>
        <w:t xml:space="preserve"> </w:t>
      </w:r>
      <w:r w:rsidR="00B31E79" w:rsidRPr="00B31E79">
        <w:rPr>
          <w:rFonts w:ascii="Calibri" w:eastAsia="Calibri" w:hAnsi="Calibri" w:cs="Calibri"/>
          <w:sz w:val="18"/>
          <w:szCs w:val="18"/>
        </w:rPr>
        <w:t>va prezenta cazierul</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judiciar. Detalii</w:t>
      </w:r>
      <w:r w:rsidR="00B31E79" w:rsidRPr="00B31E79">
        <w:rPr>
          <w:rFonts w:ascii="Calibri" w:eastAsia="Calibri" w:hAnsi="Calibri" w:cs="Calibri"/>
          <w:spacing w:val="2"/>
          <w:sz w:val="18"/>
          <w:szCs w:val="18"/>
        </w:rPr>
        <w:t xml:space="preserve"> </w:t>
      </w:r>
      <w:r w:rsidR="00B31E79" w:rsidRPr="00B31E79">
        <w:rPr>
          <w:rFonts w:ascii="Calibri" w:eastAsia="Calibri" w:hAnsi="Calibri" w:cs="Calibri"/>
          <w:sz w:val="18"/>
          <w:szCs w:val="18"/>
        </w:rPr>
        <w:t>la</w:t>
      </w:r>
      <w:r w:rsidR="00B31E79" w:rsidRPr="00B31E79">
        <w:rPr>
          <w:rFonts w:ascii="Calibri" w:eastAsia="Calibri" w:hAnsi="Calibri" w:cs="Calibri"/>
          <w:color w:val="0000FF"/>
          <w:spacing w:val="3"/>
          <w:sz w:val="18"/>
          <w:szCs w:val="18"/>
        </w:rPr>
        <w:t xml:space="preserve"> </w:t>
      </w:r>
      <w:hyperlink r:id="rId9">
        <w:r w:rsidR="00B31E79" w:rsidRPr="00B31E79">
          <w:rPr>
            <w:rFonts w:ascii="Calibri" w:eastAsia="Calibri" w:hAnsi="Calibri" w:cs="Calibri"/>
            <w:color w:val="0000FF"/>
            <w:sz w:val="18"/>
            <w:szCs w:val="18"/>
            <w:u w:val="single" w:color="0000FF"/>
          </w:rPr>
          <w:t>www.politiadefrontiera.ro</w:t>
        </w:r>
        <w:r w:rsidR="00B31E79" w:rsidRPr="00B31E79">
          <w:rPr>
            <w:rFonts w:ascii="Calibri" w:eastAsia="Calibri" w:hAnsi="Calibri" w:cs="Calibri"/>
            <w:sz w:val="18"/>
            <w:szCs w:val="18"/>
          </w:rPr>
          <w:t>.</w:t>
        </w:r>
      </w:hyperlink>
    </w:p>
    <w:p w14:paraId="74DD1467" w14:textId="77777777" w:rsidR="00B31E79" w:rsidRPr="00B31E79" w:rsidRDefault="00B31E79" w:rsidP="00B31E79">
      <w:pPr>
        <w:widowControl w:val="0"/>
        <w:numPr>
          <w:ilvl w:val="0"/>
          <w:numId w:val="7"/>
        </w:numPr>
        <w:tabs>
          <w:tab w:val="left" w:pos="400"/>
        </w:tabs>
        <w:autoSpaceDE w:val="0"/>
        <w:autoSpaceDN w:val="0"/>
        <w:spacing w:after="0" w:line="244" w:lineRule="exact"/>
        <w:ind w:left="400"/>
        <w:jc w:val="both"/>
        <w:rPr>
          <w:rFonts w:ascii="Calibri" w:eastAsia="Calibri" w:hAnsi="Calibri" w:cs="Calibri"/>
          <w:sz w:val="18"/>
          <w:szCs w:val="18"/>
        </w:rPr>
      </w:pPr>
      <w:r w:rsidRPr="00B31E79">
        <w:rPr>
          <w:rFonts w:ascii="Calibri" w:eastAsia="Calibri" w:hAnsi="Calibri" w:cs="Calibri"/>
          <w:sz w:val="18"/>
          <w:szCs w:val="18"/>
        </w:rPr>
        <w:t>Orice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abatere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turistului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la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program,</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face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propria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raspundere.</w:t>
      </w:r>
    </w:p>
    <w:p w14:paraId="60649FEA" w14:textId="77777777" w:rsidR="00B31E79" w:rsidRPr="00B31E79" w:rsidRDefault="00B31E79" w:rsidP="00B31E79">
      <w:pPr>
        <w:widowControl w:val="0"/>
        <w:numPr>
          <w:ilvl w:val="0"/>
          <w:numId w:val="7"/>
        </w:numPr>
        <w:tabs>
          <w:tab w:val="left" w:pos="400"/>
        </w:tabs>
        <w:autoSpaceDE w:val="0"/>
        <w:autoSpaceDN w:val="0"/>
        <w:spacing w:before="1" w:after="0" w:line="243" w:lineRule="exact"/>
        <w:ind w:left="400"/>
        <w:jc w:val="both"/>
        <w:rPr>
          <w:rFonts w:ascii="Calibri" w:eastAsia="Calibri" w:hAnsi="Calibri" w:cs="Calibri"/>
          <w:sz w:val="18"/>
          <w:szCs w:val="18"/>
        </w:rPr>
      </w:pPr>
      <w:r w:rsidRPr="00B31E79">
        <w:rPr>
          <w:rFonts w:ascii="Calibri" w:eastAsia="Calibri" w:hAnsi="Calibri" w:cs="Calibri"/>
          <w:sz w:val="18"/>
          <w:szCs w:val="18"/>
        </w:rPr>
        <w:t>Turistul</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obligat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sa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anunte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agentia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asupra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oricarui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incident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petrecut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 afara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granitelor</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Romaniei.</w:t>
      </w:r>
    </w:p>
    <w:p w14:paraId="0F57AE73" w14:textId="77777777" w:rsidR="00B31E79" w:rsidRPr="00B31E79" w:rsidRDefault="00B31E79" w:rsidP="00B31E79">
      <w:pPr>
        <w:widowControl w:val="0"/>
        <w:numPr>
          <w:ilvl w:val="0"/>
          <w:numId w:val="7"/>
        </w:numPr>
        <w:tabs>
          <w:tab w:val="left" w:pos="400"/>
        </w:tabs>
        <w:autoSpaceDE w:val="0"/>
        <w:autoSpaceDN w:val="0"/>
        <w:spacing w:after="0" w:line="240" w:lineRule="auto"/>
        <w:ind w:right="577"/>
        <w:jc w:val="both"/>
        <w:rPr>
          <w:rFonts w:ascii="Calibri" w:eastAsia="Calibri" w:hAnsi="Calibri" w:cs="Calibri"/>
          <w:sz w:val="18"/>
          <w:szCs w:val="18"/>
        </w:rPr>
      </w:pPr>
      <w:r w:rsidRPr="00B31E79">
        <w:rPr>
          <w:rFonts w:ascii="Calibri" w:eastAsia="Calibri" w:hAnsi="Calibri" w:cs="Calibri"/>
          <w:sz w:val="18"/>
          <w:szCs w:val="18"/>
        </w:rPr>
        <w:t>In cazul refuzului autoritatilor de la punctele de frontiera de a primii turistul pe teritoriul statului respectiv, sau de a-i permite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paraseasca teritoriul propriu,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Agentia  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turism</w:t>
      </w:r>
      <w:r w:rsidRPr="00B31E79">
        <w:rPr>
          <w:rFonts w:ascii="Calibri" w:eastAsia="Calibri" w:hAnsi="Calibri" w:cs="Calibri"/>
          <w:spacing w:val="43"/>
          <w:sz w:val="18"/>
          <w:szCs w:val="18"/>
        </w:rPr>
        <w:t xml:space="preserve"> </w:t>
      </w:r>
      <w:r w:rsidRPr="00B31E79">
        <w:rPr>
          <w:rFonts w:ascii="Calibri" w:eastAsia="Calibri" w:hAnsi="Calibri" w:cs="Calibri"/>
          <w:sz w:val="18"/>
          <w:szCs w:val="18"/>
        </w:rPr>
        <w:t>nu isi asuma responsabilitatea.</w:t>
      </w:r>
    </w:p>
    <w:p w14:paraId="31CC2E78" w14:textId="77777777" w:rsidR="00B31E79" w:rsidRPr="00B31E79" w:rsidRDefault="00B31E79" w:rsidP="00B31E79">
      <w:pPr>
        <w:widowControl w:val="0"/>
        <w:numPr>
          <w:ilvl w:val="0"/>
          <w:numId w:val="7"/>
        </w:numPr>
        <w:tabs>
          <w:tab w:val="left" w:pos="400"/>
        </w:tabs>
        <w:autoSpaceDE w:val="0"/>
        <w:autoSpaceDN w:val="0"/>
        <w:spacing w:after="0" w:line="240" w:lineRule="auto"/>
        <w:ind w:right="580"/>
        <w:jc w:val="both"/>
        <w:rPr>
          <w:rFonts w:ascii="Calibri" w:eastAsia="Calibri" w:hAnsi="Calibri" w:cs="Calibri"/>
          <w:sz w:val="18"/>
          <w:szCs w:val="18"/>
        </w:rPr>
      </w:pPr>
      <w:r w:rsidRPr="00B31E79">
        <w:rPr>
          <w:rFonts w:ascii="Calibri" w:eastAsia="Calibri" w:hAnsi="Calibri" w:cs="Calibri"/>
          <w:sz w:val="18"/>
          <w:szCs w:val="18"/>
        </w:rPr>
        <w:t>Deteriorarea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sau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pierderea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bagajului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imputabila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agentiei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turism,</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companiei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aeriene .</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Solicitarile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recuperarea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bagajului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pierdut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eventualele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despagubiri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vor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adresa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direct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companiei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aeriene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care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efectuat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transportul.</w:t>
      </w:r>
    </w:p>
    <w:p w14:paraId="011F9062" w14:textId="77777777" w:rsidR="00B31E79" w:rsidRDefault="00B31E79" w:rsidP="00B31E79">
      <w:pPr>
        <w:widowControl w:val="0"/>
        <w:numPr>
          <w:ilvl w:val="0"/>
          <w:numId w:val="7"/>
        </w:numPr>
        <w:tabs>
          <w:tab w:val="left" w:pos="400"/>
        </w:tabs>
        <w:autoSpaceDE w:val="0"/>
        <w:autoSpaceDN w:val="0"/>
        <w:spacing w:before="1" w:after="0" w:line="240" w:lineRule="auto"/>
        <w:ind w:right="579"/>
        <w:jc w:val="both"/>
        <w:rPr>
          <w:rFonts w:ascii="Calibri" w:eastAsia="Calibri" w:hAnsi="Calibri" w:cs="Calibri"/>
          <w:sz w:val="18"/>
          <w:szCs w:val="18"/>
        </w:rPr>
      </w:pPr>
      <w:r w:rsidRPr="00B31E79">
        <w:rPr>
          <w:rFonts w:ascii="Calibri" w:eastAsia="Calibri" w:hAnsi="Calibri" w:cs="Calibri"/>
          <w:sz w:val="18"/>
          <w:szCs w:val="18"/>
        </w:rPr>
        <w:t>Orarul 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 xml:space="preserve">zbor poate fi modificat de compania aeriana </w:t>
      </w:r>
      <w:r w:rsidRPr="00B31E79">
        <w:rPr>
          <w:rFonts w:ascii="Calibri" w:eastAsia="Calibri" w:hAnsi="Calibri" w:cs="Calibri"/>
          <w:b/>
          <w:bCs/>
          <w:sz w:val="18"/>
          <w:szCs w:val="18"/>
        </w:rPr>
        <w:t xml:space="preserve">Tarom </w:t>
      </w:r>
      <w:r w:rsidRPr="00B31E79">
        <w:rPr>
          <w:rFonts w:ascii="Calibri" w:eastAsia="Calibri" w:hAnsi="Calibri" w:cs="Calibri"/>
          <w:sz w:val="18"/>
          <w:szCs w:val="18"/>
        </w:rPr>
        <w:t>. Vă rugăm să verificaţi orarul de zbor cu 24 ore înainte 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plecare.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Agenţia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răspunzătoare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modificarea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orarului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zbor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sau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întârzieri,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acestea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fiind</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în</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responsabilitatea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companiei aeriene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şi a autorităţilor aeroportuare.</w:t>
      </w:r>
    </w:p>
    <w:p w14:paraId="1DD3C0A1" w14:textId="1C808AAF" w:rsidR="00C33A7B" w:rsidRDefault="00C33A7B" w:rsidP="00C33A7B">
      <w:pPr>
        <w:pStyle w:val="BodyText"/>
        <w:ind w:left="274" w:right="448"/>
        <w:jc w:val="both"/>
        <w:rPr>
          <w:rFonts w:ascii="Calibri" w:hAnsi="Calibri"/>
        </w:rPr>
      </w:pPr>
      <w:r>
        <w:rPr>
          <w:rFonts w:ascii="Calibri" w:hAnsi="Calibri"/>
          <w:b/>
        </w:rPr>
        <w:t xml:space="preserve">ATENTIE! </w:t>
      </w:r>
      <w:r>
        <w:rPr>
          <w:rFonts w:ascii="Calibri" w:hAnsi="Calibri"/>
        </w:rPr>
        <w:t xml:space="preserve"> Incepand cu data de 1 ianuarie 2025, inainte de sosirea in Statul</w:t>
      </w:r>
      <w:r>
        <w:rPr>
          <w:rFonts w:ascii="Calibri" w:hAnsi="Calibri"/>
          <w:spacing w:val="-2"/>
        </w:rPr>
        <w:t xml:space="preserve"> </w:t>
      </w:r>
      <w:r>
        <w:rPr>
          <w:rFonts w:ascii="Calibri" w:hAnsi="Calibri"/>
        </w:rPr>
        <w:t xml:space="preserve">Israel, este obligatorie obtinerea unei autorizatiei electronice de calatorie (Electronic Travel Authorization  ETA-IL), indiferent de varsta si de tipul de pasaport detinut. Autorizatia electronica de calatorie se obtine exclusiv pe cale electronica, taxa de 25 NIS putand fi achitata online, cu cardul bancar. Procedura pentru obtinerea ETA este disponibila la </w:t>
      </w:r>
      <w:r>
        <w:rPr>
          <w:rFonts w:ascii="Calibri" w:hAnsi="Calibri"/>
          <w:color w:val="0000FF"/>
        </w:rPr>
        <w:t>https://israel-entry.piba.gov.il/</w:t>
      </w:r>
      <w:r>
        <w:rPr>
          <w:rFonts w:ascii="Calibri" w:hAnsi="Calibri"/>
        </w:rPr>
        <w:t>, iar informatii suplimentare pot fi consultate la: https://</w:t>
      </w:r>
      <w:hyperlink r:id="rId10" w:history="1">
        <w:r>
          <w:rPr>
            <w:rStyle w:val="Hyperlink"/>
            <w:rFonts w:ascii="Calibri" w:hAnsi="Calibri"/>
          </w:rPr>
          <w:t>www.gov.il/en/departments/topics/eta-il/govil-landing-page.</w:t>
        </w:r>
      </w:hyperlink>
      <w:r>
        <w:rPr>
          <w:rFonts w:ascii="Calibri" w:hAnsi="Calibri"/>
        </w:rPr>
        <w:t xml:space="preserve"> Autorizatia este valabila 2 ani de la data eliberarii sau pana la data expirarii perioadei de valabilitate a pasaportului, dar trebuie reinnoita in cazul in care intervin modificari cu privire la nume, sex,cetatenie, pasaport etc. ATENTIE! Detinerea unei ETA-IL valabile nu garanteaza intrarea in Statul Israel, decizia de permitere/nepermitere a intrarii fiind luata de </w:t>
      </w:r>
      <w:r>
        <w:rPr>
          <w:rFonts w:ascii="Calibri" w:hAnsi="Calibri"/>
        </w:rPr>
        <w:lastRenderedPageBreak/>
        <w:t>autoritatile israeliene la momentul trecerii frontierei.</w:t>
      </w:r>
    </w:p>
    <w:p w14:paraId="7834A441" w14:textId="77777777" w:rsidR="004E589C" w:rsidRDefault="004E589C" w:rsidP="004E589C">
      <w:pPr>
        <w:widowControl w:val="0"/>
        <w:tabs>
          <w:tab w:val="left" w:pos="400"/>
        </w:tabs>
        <w:autoSpaceDE w:val="0"/>
        <w:autoSpaceDN w:val="0"/>
        <w:spacing w:before="1" w:after="0" w:line="240" w:lineRule="auto"/>
        <w:ind w:right="579"/>
        <w:jc w:val="both"/>
        <w:rPr>
          <w:rFonts w:ascii="Calibri" w:eastAsia="Calibri" w:hAnsi="Calibri" w:cs="Calibri"/>
          <w:sz w:val="18"/>
          <w:szCs w:val="18"/>
        </w:rPr>
      </w:pPr>
    </w:p>
    <w:p w14:paraId="6E7DBE4E" w14:textId="77777777" w:rsidR="004E589C" w:rsidRPr="00B31E79" w:rsidRDefault="004E589C" w:rsidP="004E589C">
      <w:pPr>
        <w:widowControl w:val="0"/>
        <w:tabs>
          <w:tab w:val="left" w:pos="400"/>
        </w:tabs>
        <w:autoSpaceDE w:val="0"/>
        <w:autoSpaceDN w:val="0"/>
        <w:spacing w:before="1" w:after="0" w:line="240" w:lineRule="auto"/>
        <w:ind w:right="579"/>
        <w:jc w:val="both"/>
        <w:rPr>
          <w:rFonts w:ascii="Calibri" w:eastAsia="Calibri" w:hAnsi="Calibri" w:cs="Calibri"/>
          <w:sz w:val="18"/>
          <w:szCs w:val="18"/>
        </w:rPr>
      </w:pPr>
    </w:p>
    <w:p w14:paraId="32F2AA76" w14:textId="77777777" w:rsidR="00B31E79" w:rsidRPr="00B31E79" w:rsidRDefault="00B31E79" w:rsidP="00B31E79">
      <w:pPr>
        <w:rPr>
          <w:rFonts w:ascii="Calibri"/>
          <w:sz w:val="18"/>
          <w:szCs w:val="18"/>
        </w:rPr>
      </w:pPr>
    </w:p>
    <w:sectPr w:rsidR="00B31E79" w:rsidRPr="00B31E79" w:rsidSect="00861CD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5250" w14:textId="77777777" w:rsidR="00A06AA3" w:rsidRDefault="00A06AA3" w:rsidP="00E01B1B">
      <w:pPr>
        <w:spacing w:after="0" w:line="240" w:lineRule="auto"/>
      </w:pPr>
      <w:r>
        <w:separator/>
      </w:r>
    </w:p>
  </w:endnote>
  <w:endnote w:type="continuationSeparator" w:id="0">
    <w:p w14:paraId="3A1558A5" w14:textId="77777777" w:rsidR="00A06AA3" w:rsidRDefault="00A06AA3" w:rsidP="00E0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AFE4" w14:textId="77777777" w:rsidR="00957587" w:rsidRDefault="00957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995B" w14:textId="77777777" w:rsidR="008867BC" w:rsidRDefault="00957587" w:rsidP="008867BC">
    <w:pPr>
      <w:pStyle w:val="Footer"/>
      <w:rPr>
        <w:lang w:val="en-US"/>
      </w:rPr>
    </w:pPr>
    <w:r>
      <w:rPr>
        <w:noProof/>
      </w:rPr>
      <w:drawing>
        <wp:anchor distT="0" distB="0" distL="0" distR="0" simplePos="0" relativeHeight="251662336" behindDoc="0" locked="0" layoutInCell="1" allowOverlap="1" wp14:anchorId="625839DB" wp14:editId="6DB0675D">
          <wp:simplePos x="0" y="0"/>
          <wp:positionH relativeFrom="page">
            <wp:posOffset>0</wp:posOffset>
          </wp:positionH>
          <wp:positionV relativeFrom="paragraph">
            <wp:posOffset>-247015</wp:posOffset>
          </wp:positionV>
          <wp:extent cx="7586980" cy="1207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6980" cy="1207770"/>
                  </a:xfrm>
                  <a:prstGeom prst="rect">
                    <a:avLst/>
                  </a:prstGeom>
                </pic:spPr>
              </pic:pic>
            </a:graphicData>
          </a:graphic>
          <wp14:sizeRelH relativeFrom="margin">
            <wp14:pctWidth>0</wp14:pctWidth>
          </wp14:sizeRelH>
          <wp14:sizeRelV relativeFrom="margin">
            <wp14:pctHeight>0</wp14:pctHeight>
          </wp14:sizeRelV>
        </wp:anchor>
      </w:drawing>
    </w:r>
  </w:p>
  <w:p w14:paraId="5D7501DD" w14:textId="77777777" w:rsidR="008867BC" w:rsidRPr="000B6503" w:rsidRDefault="008867BC" w:rsidP="008867BC">
    <w:pPr>
      <w:pStyle w:val="Footer"/>
      <w:rPr>
        <w:lang w:val="en-US"/>
      </w:rPr>
    </w:pPr>
    <w:r>
      <w:rPr>
        <w:lang w:val="en-US"/>
      </w:rPr>
      <w:t xml:space="preserve">  </w:t>
    </w:r>
  </w:p>
  <w:p w14:paraId="6CD551E6" w14:textId="77777777" w:rsidR="00E01B1B" w:rsidRDefault="00E01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EAD9" w14:textId="77777777" w:rsidR="00957587" w:rsidRDefault="00957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1B21" w14:textId="77777777" w:rsidR="00A06AA3" w:rsidRDefault="00A06AA3" w:rsidP="00E01B1B">
      <w:pPr>
        <w:spacing w:after="0" w:line="240" w:lineRule="auto"/>
      </w:pPr>
      <w:r>
        <w:separator/>
      </w:r>
    </w:p>
  </w:footnote>
  <w:footnote w:type="continuationSeparator" w:id="0">
    <w:p w14:paraId="13E8FCBC" w14:textId="77777777" w:rsidR="00A06AA3" w:rsidRDefault="00A06AA3" w:rsidP="00E0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F857" w14:textId="77777777" w:rsidR="00957587" w:rsidRDefault="00957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C20E" w14:textId="77777777" w:rsidR="00E01B1B" w:rsidRDefault="00957587">
    <w:pPr>
      <w:pStyle w:val="Header"/>
    </w:pPr>
    <w:r>
      <w:rPr>
        <w:noProof/>
      </w:rPr>
      <w:drawing>
        <wp:anchor distT="0" distB="0" distL="114300" distR="114300" simplePos="0" relativeHeight="251660288" behindDoc="0" locked="0" layoutInCell="1" allowOverlap="1" wp14:anchorId="7979403E" wp14:editId="3BA27466">
          <wp:simplePos x="0" y="0"/>
          <wp:positionH relativeFrom="page">
            <wp:posOffset>54159</wp:posOffset>
          </wp:positionH>
          <wp:positionV relativeFrom="paragraph">
            <wp:posOffset>-801768</wp:posOffset>
          </wp:positionV>
          <wp:extent cx="7561730" cy="1905000"/>
          <wp:effectExtent l="0" t="0" r="0" b="0"/>
          <wp:wrapNone/>
          <wp:docPr id="1971706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06456" name="Picture 1971706456"/>
                  <pic:cNvPicPr/>
                </pic:nvPicPr>
                <pic:blipFill>
                  <a:blip r:embed="rId1">
                    <a:extLst>
                      <a:ext uri="{28A0092B-C50C-407E-A947-70E740481C1C}">
                        <a14:useLocalDpi xmlns:a14="http://schemas.microsoft.com/office/drawing/2010/main" val="0"/>
                      </a:ext>
                    </a:extLst>
                  </a:blip>
                  <a:stretch>
                    <a:fillRect/>
                  </a:stretch>
                </pic:blipFill>
                <pic:spPr>
                  <a:xfrm>
                    <a:off x="0" y="0"/>
                    <a:ext cx="7561730" cy="190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C6" w14:textId="77777777" w:rsidR="00957587" w:rsidRDefault="00957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979"/>
    <w:multiLevelType w:val="multilevel"/>
    <w:tmpl w:val="F42A9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24027F"/>
    <w:multiLevelType w:val="multilevel"/>
    <w:tmpl w:val="DD443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2838DA"/>
    <w:multiLevelType w:val="hybridMultilevel"/>
    <w:tmpl w:val="6120944C"/>
    <w:lvl w:ilvl="0" w:tplc="8D569C5A">
      <w:numFmt w:val="bullet"/>
      <w:lvlText w:val="●"/>
      <w:lvlJc w:val="left"/>
      <w:pPr>
        <w:ind w:left="201" w:hanging="164"/>
      </w:pPr>
      <w:rPr>
        <w:rFonts w:ascii="Tahoma" w:eastAsia="Tahoma" w:hAnsi="Tahoma" w:cs="Tahoma" w:hint="default"/>
        <w:w w:val="100"/>
        <w:sz w:val="18"/>
        <w:szCs w:val="18"/>
        <w:lang w:val="ro-RO" w:eastAsia="en-US" w:bidi="ar-SA"/>
      </w:rPr>
    </w:lvl>
    <w:lvl w:ilvl="1" w:tplc="B770DAD8">
      <w:numFmt w:val="bullet"/>
      <w:lvlText w:val="•"/>
      <w:lvlJc w:val="left"/>
      <w:pPr>
        <w:ind w:left="659" w:hanging="164"/>
      </w:pPr>
      <w:rPr>
        <w:rFonts w:hint="default"/>
        <w:lang w:val="ro-RO" w:eastAsia="en-US" w:bidi="ar-SA"/>
      </w:rPr>
    </w:lvl>
    <w:lvl w:ilvl="2" w:tplc="0C8246D8">
      <w:numFmt w:val="bullet"/>
      <w:lvlText w:val="•"/>
      <w:lvlJc w:val="left"/>
      <w:pPr>
        <w:ind w:left="1109" w:hanging="164"/>
      </w:pPr>
      <w:rPr>
        <w:rFonts w:hint="default"/>
        <w:lang w:val="ro-RO" w:eastAsia="en-US" w:bidi="ar-SA"/>
      </w:rPr>
    </w:lvl>
    <w:lvl w:ilvl="3" w:tplc="2F5E7860">
      <w:numFmt w:val="bullet"/>
      <w:lvlText w:val="•"/>
      <w:lvlJc w:val="left"/>
      <w:pPr>
        <w:ind w:left="1559" w:hanging="164"/>
      </w:pPr>
      <w:rPr>
        <w:rFonts w:hint="default"/>
        <w:lang w:val="ro-RO" w:eastAsia="en-US" w:bidi="ar-SA"/>
      </w:rPr>
    </w:lvl>
    <w:lvl w:ilvl="4" w:tplc="95E4BEAA">
      <w:numFmt w:val="bullet"/>
      <w:lvlText w:val="•"/>
      <w:lvlJc w:val="left"/>
      <w:pPr>
        <w:ind w:left="2008" w:hanging="164"/>
      </w:pPr>
      <w:rPr>
        <w:rFonts w:hint="default"/>
        <w:lang w:val="ro-RO" w:eastAsia="en-US" w:bidi="ar-SA"/>
      </w:rPr>
    </w:lvl>
    <w:lvl w:ilvl="5" w:tplc="24563FC2">
      <w:numFmt w:val="bullet"/>
      <w:lvlText w:val="•"/>
      <w:lvlJc w:val="left"/>
      <w:pPr>
        <w:ind w:left="2458" w:hanging="164"/>
      </w:pPr>
      <w:rPr>
        <w:rFonts w:hint="default"/>
        <w:lang w:val="ro-RO" w:eastAsia="en-US" w:bidi="ar-SA"/>
      </w:rPr>
    </w:lvl>
    <w:lvl w:ilvl="6" w:tplc="53C2D262">
      <w:numFmt w:val="bullet"/>
      <w:lvlText w:val="•"/>
      <w:lvlJc w:val="left"/>
      <w:pPr>
        <w:ind w:left="2908" w:hanging="164"/>
      </w:pPr>
      <w:rPr>
        <w:rFonts w:hint="default"/>
        <w:lang w:val="ro-RO" w:eastAsia="en-US" w:bidi="ar-SA"/>
      </w:rPr>
    </w:lvl>
    <w:lvl w:ilvl="7" w:tplc="7A36DB16">
      <w:numFmt w:val="bullet"/>
      <w:lvlText w:val="•"/>
      <w:lvlJc w:val="left"/>
      <w:pPr>
        <w:ind w:left="3357" w:hanging="164"/>
      </w:pPr>
      <w:rPr>
        <w:rFonts w:hint="default"/>
        <w:lang w:val="ro-RO" w:eastAsia="en-US" w:bidi="ar-SA"/>
      </w:rPr>
    </w:lvl>
    <w:lvl w:ilvl="8" w:tplc="8AAECE36">
      <w:numFmt w:val="bullet"/>
      <w:lvlText w:val="•"/>
      <w:lvlJc w:val="left"/>
      <w:pPr>
        <w:ind w:left="3807" w:hanging="164"/>
      </w:pPr>
      <w:rPr>
        <w:rFonts w:hint="default"/>
        <w:lang w:val="ro-RO" w:eastAsia="en-US" w:bidi="ar-SA"/>
      </w:rPr>
    </w:lvl>
  </w:abstractNum>
  <w:abstractNum w:abstractNumId="3" w15:restartNumberingAfterBreak="0">
    <w:nsid w:val="5E7572FF"/>
    <w:multiLevelType w:val="multilevel"/>
    <w:tmpl w:val="05168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B6470F"/>
    <w:multiLevelType w:val="hybridMultilevel"/>
    <w:tmpl w:val="B07031E2"/>
    <w:lvl w:ilvl="0" w:tplc="F6B4F960">
      <w:numFmt w:val="bullet"/>
      <w:lvlText w:val="•"/>
      <w:lvlJc w:val="left"/>
      <w:pPr>
        <w:ind w:left="220" w:hanging="180"/>
      </w:pPr>
      <w:rPr>
        <w:rFonts w:ascii="Calibri" w:eastAsia="Calibri" w:hAnsi="Calibri" w:cs="Calibri" w:hint="default"/>
        <w:w w:val="99"/>
        <w:sz w:val="20"/>
        <w:szCs w:val="20"/>
        <w:lang w:val="ro-RO" w:eastAsia="en-US" w:bidi="ar-SA"/>
      </w:rPr>
    </w:lvl>
    <w:lvl w:ilvl="1" w:tplc="80CEC5AE">
      <w:numFmt w:val="bullet"/>
      <w:lvlText w:val="•"/>
      <w:lvlJc w:val="left"/>
      <w:pPr>
        <w:ind w:left="1324" w:hanging="180"/>
      </w:pPr>
      <w:rPr>
        <w:rFonts w:hint="default"/>
        <w:lang w:val="ro-RO" w:eastAsia="en-US" w:bidi="ar-SA"/>
      </w:rPr>
    </w:lvl>
    <w:lvl w:ilvl="2" w:tplc="1A904A6E">
      <w:numFmt w:val="bullet"/>
      <w:lvlText w:val="•"/>
      <w:lvlJc w:val="left"/>
      <w:pPr>
        <w:ind w:left="2429" w:hanging="180"/>
      </w:pPr>
      <w:rPr>
        <w:rFonts w:hint="default"/>
        <w:lang w:val="ro-RO" w:eastAsia="en-US" w:bidi="ar-SA"/>
      </w:rPr>
    </w:lvl>
    <w:lvl w:ilvl="3" w:tplc="D44602EC">
      <w:numFmt w:val="bullet"/>
      <w:lvlText w:val="•"/>
      <w:lvlJc w:val="left"/>
      <w:pPr>
        <w:ind w:left="3533" w:hanging="180"/>
      </w:pPr>
      <w:rPr>
        <w:rFonts w:hint="default"/>
        <w:lang w:val="ro-RO" w:eastAsia="en-US" w:bidi="ar-SA"/>
      </w:rPr>
    </w:lvl>
    <w:lvl w:ilvl="4" w:tplc="8DFEE43C">
      <w:numFmt w:val="bullet"/>
      <w:lvlText w:val="•"/>
      <w:lvlJc w:val="left"/>
      <w:pPr>
        <w:ind w:left="4638" w:hanging="180"/>
      </w:pPr>
      <w:rPr>
        <w:rFonts w:hint="default"/>
        <w:lang w:val="ro-RO" w:eastAsia="en-US" w:bidi="ar-SA"/>
      </w:rPr>
    </w:lvl>
    <w:lvl w:ilvl="5" w:tplc="5BEE35F8">
      <w:numFmt w:val="bullet"/>
      <w:lvlText w:val="•"/>
      <w:lvlJc w:val="left"/>
      <w:pPr>
        <w:ind w:left="5743" w:hanging="180"/>
      </w:pPr>
      <w:rPr>
        <w:rFonts w:hint="default"/>
        <w:lang w:val="ro-RO" w:eastAsia="en-US" w:bidi="ar-SA"/>
      </w:rPr>
    </w:lvl>
    <w:lvl w:ilvl="6" w:tplc="C5886BAE">
      <w:numFmt w:val="bullet"/>
      <w:lvlText w:val="•"/>
      <w:lvlJc w:val="left"/>
      <w:pPr>
        <w:ind w:left="6847" w:hanging="180"/>
      </w:pPr>
      <w:rPr>
        <w:rFonts w:hint="default"/>
        <w:lang w:val="ro-RO" w:eastAsia="en-US" w:bidi="ar-SA"/>
      </w:rPr>
    </w:lvl>
    <w:lvl w:ilvl="7" w:tplc="6B40D2A6">
      <w:numFmt w:val="bullet"/>
      <w:lvlText w:val="•"/>
      <w:lvlJc w:val="left"/>
      <w:pPr>
        <w:ind w:left="7952" w:hanging="180"/>
      </w:pPr>
      <w:rPr>
        <w:rFonts w:hint="default"/>
        <w:lang w:val="ro-RO" w:eastAsia="en-US" w:bidi="ar-SA"/>
      </w:rPr>
    </w:lvl>
    <w:lvl w:ilvl="8" w:tplc="D730EB00">
      <w:numFmt w:val="bullet"/>
      <w:lvlText w:val="•"/>
      <w:lvlJc w:val="left"/>
      <w:pPr>
        <w:ind w:left="9057" w:hanging="180"/>
      </w:pPr>
      <w:rPr>
        <w:rFonts w:hint="default"/>
        <w:lang w:val="ro-RO" w:eastAsia="en-US" w:bidi="ar-SA"/>
      </w:rPr>
    </w:lvl>
  </w:abstractNum>
  <w:abstractNum w:abstractNumId="5" w15:restartNumberingAfterBreak="0">
    <w:nsid w:val="7AA31537"/>
    <w:multiLevelType w:val="multilevel"/>
    <w:tmpl w:val="16144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1B3718"/>
    <w:multiLevelType w:val="hybridMultilevel"/>
    <w:tmpl w:val="8968CF1E"/>
    <w:lvl w:ilvl="0" w:tplc="47D4DD64">
      <w:numFmt w:val="bullet"/>
      <w:lvlText w:val="●"/>
      <w:lvlJc w:val="left"/>
      <w:pPr>
        <w:ind w:left="164" w:hanging="164"/>
      </w:pPr>
      <w:rPr>
        <w:rFonts w:ascii="Tahoma" w:eastAsia="Tahoma" w:hAnsi="Tahoma" w:cs="Tahoma" w:hint="default"/>
        <w:w w:val="100"/>
        <w:sz w:val="18"/>
        <w:szCs w:val="18"/>
        <w:lang w:val="ro-RO" w:eastAsia="en-US" w:bidi="ar-SA"/>
      </w:rPr>
    </w:lvl>
    <w:lvl w:ilvl="1" w:tplc="DDACBB8C">
      <w:numFmt w:val="bullet"/>
      <w:lvlText w:val="•"/>
      <w:lvlJc w:val="left"/>
      <w:pPr>
        <w:ind w:left="787" w:hanging="164"/>
      </w:pPr>
      <w:rPr>
        <w:rFonts w:hint="default"/>
        <w:lang w:val="ro-RO" w:eastAsia="en-US" w:bidi="ar-SA"/>
      </w:rPr>
    </w:lvl>
    <w:lvl w:ilvl="2" w:tplc="98486688">
      <w:numFmt w:val="bullet"/>
      <w:lvlText w:val="•"/>
      <w:lvlJc w:val="left"/>
      <w:pPr>
        <w:ind w:left="1402" w:hanging="164"/>
      </w:pPr>
      <w:rPr>
        <w:rFonts w:hint="default"/>
        <w:lang w:val="ro-RO" w:eastAsia="en-US" w:bidi="ar-SA"/>
      </w:rPr>
    </w:lvl>
    <w:lvl w:ilvl="3" w:tplc="CD3E5B56">
      <w:numFmt w:val="bullet"/>
      <w:lvlText w:val="•"/>
      <w:lvlJc w:val="left"/>
      <w:pPr>
        <w:ind w:left="2017" w:hanging="164"/>
      </w:pPr>
      <w:rPr>
        <w:rFonts w:hint="default"/>
        <w:lang w:val="ro-RO" w:eastAsia="en-US" w:bidi="ar-SA"/>
      </w:rPr>
    </w:lvl>
    <w:lvl w:ilvl="4" w:tplc="6214026E">
      <w:numFmt w:val="bullet"/>
      <w:lvlText w:val="•"/>
      <w:lvlJc w:val="left"/>
      <w:pPr>
        <w:ind w:left="2632" w:hanging="164"/>
      </w:pPr>
      <w:rPr>
        <w:rFonts w:hint="default"/>
        <w:lang w:val="ro-RO" w:eastAsia="en-US" w:bidi="ar-SA"/>
      </w:rPr>
    </w:lvl>
    <w:lvl w:ilvl="5" w:tplc="ADF05E8C">
      <w:numFmt w:val="bullet"/>
      <w:lvlText w:val="•"/>
      <w:lvlJc w:val="left"/>
      <w:pPr>
        <w:ind w:left="3247" w:hanging="164"/>
      </w:pPr>
      <w:rPr>
        <w:rFonts w:hint="default"/>
        <w:lang w:val="ro-RO" w:eastAsia="en-US" w:bidi="ar-SA"/>
      </w:rPr>
    </w:lvl>
    <w:lvl w:ilvl="6" w:tplc="B98805C0">
      <w:numFmt w:val="bullet"/>
      <w:lvlText w:val="•"/>
      <w:lvlJc w:val="left"/>
      <w:pPr>
        <w:ind w:left="3862" w:hanging="164"/>
      </w:pPr>
      <w:rPr>
        <w:rFonts w:hint="default"/>
        <w:lang w:val="ro-RO" w:eastAsia="en-US" w:bidi="ar-SA"/>
      </w:rPr>
    </w:lvl>
    <w:lvl w:ilvl="7" w:tplc="E52ECE0E">
      <w:numFmt w:val="bullet"/>
      <w:lvlText w:val="•"/>
      <w:lvlJc w:val="left"/>
      <w:pPr>
        <w:ind w:left="4477" w:hanging="164"/>
      </w:pPr>
      <w:rPr>
        <w:rFonts w:hint="default"/>
        <w:lang w:val="ro-RO" w:eastAsia="en-US" w:bidi="ar-SA"/>
      </w:rPr>
    </w:lvl>
    <w:lvl w:ilvl="8" w:tplc="9CC0DD2C">
      <w:numFmt w:val="bullet"/>
      <w:lvlText w:val="•"/>
      <w:lvlJc w:val="left"/>
      <w:pPr>
        <w:ind w:left="5092" w:hanging="164"/>
      </w:pPr>
      <w:rPr>
        <w:rFonts w:hint="default"/>
        <w:lang w:val="ro-RO" w:eastAsia="en-US" w:bidi="ar-SA"/>
      </w:rPr>
    </w:lvl>
  </w:abstractNum>
  <w:num w:numId="1" w16cid:durableId="425928874">
    <w:abstractNumId w:val="3"/>
  </w:num>
  <w:num w:numId="2" w16cid:durableId="1485245930">
    <w:abstractNumId w:val="5"/>
  </w:num>
  <w:num w:numId="3" w16cid:durableId="1579903292">
    <w:abstractNumId w:val="1"/>
  </w:num>
  <w:num w:numId="4" w16cid:durableId="1314488315">
    <w:abstractNumId w:val="0"/>
  </w:num>
  <w:num w:numId="5" w16cid:durableId="2004625331">
    <w:abstractNumId w:val="2"/>
  </w:num>
  <w:num w:numId="6" w16cid:durableId="1394356109">
    <w:abstractNumId w:val="6"/>
  </w:num>
  <w:num w:numId="7" w16cid:durableId="31576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2775"/>
    <w:rsid w:val="00004E35"/>
    <w:rsid w:val="00011969"/>
    <w:rsid w:val="00022D68"/>
    <w:rsid w:val="00024A1C"/>
    <w:rsid w:val="000254DE"/>
    <w:rsid w:val="0002731D"/>
    <w:rsid w:val="0006624A"/>
    <w:rsid w:val="00070DD1"/>
    <w:rsid w:val="00072F39"/>
    <w:rsid w:val="000775C3"/>
    <w:rsid w:val="00097C26"/>
    <w:rsid w:val="000C2CBA"/>
    <w:rsid w:val="000C43D8"/>
    <w:rsid w:val="000C7349"/>
    <w:rsid w:val="000F21E2"/>
    <w:rsid w:val="00105AD1"/>
    <w:rsid w:val="001141A6"/>
    <w:rsid w:val="00116977"/>
    <w:rsid w:val="001216E2"/>
    <w:rsid w:val="00121763"/>
    <w:rsid w:val="00122ECC"/>
    <w:rsid w:val="00137F72"/>
    <w:rsid w:val="00140319"/>
    <w:rsid w:val="001415CE"/>
    <w:rsid w:val="001423B0"/>
    <w:rsid w:val="00150FC2"/>
    <w:rsid w:val="00151213"/>
    <w:rsid w:val="00154B8E"/>
    <w:rsid w:val="0015702D"/>
    <w:rsid w:val="001574D7"/>
    <w:rsid w:val="00162A57"/>
    <w:rsid w:val="001805EC"/>
    <w:rsid w:val="001877DA"/>
    <w:rsid w:val="001A1DCA"/>
    <w:rsid w:val="001A790A"/>
    <w:rsid w:val="001B08C9"/>
    <w:rsid w:val="001C1988"/>
    <w:rsid w:val="001C2496"/>
    <w:rsid w:val="001C304F"/>
    <w:rsid w:val="001C7D3D"/>
    <w:rsid w:val="001F2B03"/>
    <w:rsid w:val="00211A6D"/>
    <w:rsid w:val="00241D4A"/>
    <w:rsid w:val="0027797C"/>
    <w:rsid w:val="00293FF1"/>
    <w:rsid w:val="00297E6D"/>
    <w:rsid w:val="002B04BB"/>
    <w:rsid w:val="002B19F9"/>
    <w:rsid w:val="002C1BF1"/>
    <w:rsid w:val="002C34BA"/>
    <w:rsid w:val="003214D9"/>
    <w:rsid w:val="00326816"/>
    <w:rsid w:val="003272D8"/>
    <w:rsid w:val="00327EE8"/>
    <w:rsid w:val="003308CA"/>
    <w:rsid w:val="00337841"/>
    <w:rsid w:val="00346EBE"/>
    <w:rsid w:val="00381611"/>
    <w:rsid w:val="00385275"/>
    <w:rsid w:val="00395362"/>
    <w:rsid w:val="003A5AFB"/>
    <w:rsid w:val="003F539D"/>
    <w:rsid w:val="00420C8A"/>
    <w:rsid w:val="00430CFE"/>
    <w:rsid w:val="0044304B"/>
    <w:rsid w:val="00443DA0"/>
    <w:rsid w:val="00450EB0"/>
    <w:rsid w:val="00462469"/>
    <w:rsid w:val="00463D54"/>
    <w:rsid w:val="00470D01"/>
    <w:rsid w:val="004908E2"/>
    <w:rsid w:val="004C638E"/>
    <w:rsid w:val="004D2748"/>
    <w:rsid w:val="004D5981"/>
    <w:rsid w:val="004E589C"/>
    <w:rsid w:val="004F0591"/>
    <w:rsid w:val="004F1026"/>
    <w:rsid w:val="00506726"/>
    <w:rsid w:val="00521855"/>
    <w:rsid w:val="00535FA8"/>
    <w:rsid w:val="005401BD"/>
    <w:rsid w:val="00544DCE"/>
    <w:rsid w:val="00553910"/>
    <w:rsid w:val="005554CD"/>
    <w:rsid w:val="005570C7"/>
    <w:rsid w:val="00557261"/>
    <w:rsid w:val="00560F39"/>
    <w:rsid w:val="00564A4A"/>
    <w:rsid w:val="00567145"/>
    <w:rsid w:val="00586F30"/>
    <w:rsid w:val="00597C7B"/>
    <w:rsid w:val="005A4B8F"/>
    <w:rsid w:val="005A79B8"/>
    <w:rsid w:val="005B2DCB"/>
    <w:rsid w:val="005B4534"/>
    <w:rsid w:val="005E1FC9"/>
    <w:rsid w:val="006611EF"/>
    <w:rsid w:val="00662DB0"/>
    <w:rsid w:val="00667650"/>
    <w:rsid w:val="00672BE3"/>
    <w:rsid w:val="006A355D"/>
    <w:rsid w:val="006E0F19"/>
    <w:rsid w:val="006F25A7"/>
    <w:rsid w:val="006F4D2B"/>
    <w:rsid w:val="006F7A34"/>
    <w:rsid w:val="00700581"/>
    <w:rsid w:val="00702290"/>
    <w:rsid w:val="00710B00"/>
    <w:rsid w:val="007254B0"/>
    <w:rsid w:val="00726913"/>
    <w:rsid w:val="00733671"/>
    <w:rsid w:val="00734A18"/>
    <w:rsid w:val="00741209"/>
    <w:rsid w:val="00787343"/>
    <w:rsid w:val="007B61B6"/>
    <w:rsid w:val="007B7FD3"/>
    <w:rsid w:val="007D1B6E"/>
    <w:rsid w:val="00804FA3"/>
    <w:rsid w:val="0081076F"/>
    <w:rsid w:val="00825737"/>
    <w:rsid w:val="00834023"/>
    <w:rsid w:val="00836D52"/>
    <w:rsid w:val="00841CD8"/>
    <w:rsid w:val="00861CD0"/>
    <w:rsid w:val="008867BC"/>
    <w:rsid w:val="00887679"/>
    <w:rsid w:val="0089460D"/>
    <w:rsid w:val="00896028"/>
    <w:rsid w:val="008B7CF9"/>
    <w:rsid w:val="008C4761"/>
    <w:rsid w:val="008D1F4A"/>
    <w:rsid w:val="008D3B7B"/>
    <w:rsid w:val="008D7617"/>
    <w:rsid w:val="009176F9"/>
    <w:rsid w:val="009178EC"/>
    <w:rsid w:val="00927433"/>
    <w:rsid w:val="0093496F"/>
    <w:rsid w:val="009350E3"/>
    <w:rsid w:val="00935E80"/>
    <w:rsid w:val="00942884"/>
    <w:rsid w:val="00945196"/>
    <w:rsid w:val="00957587"/>
    <w:rsid w:val="00961301"/>
    <w:rsid w:val="00962D86"/>
    <w:rsid w:val="009729E7"/>
    <w:rsid w:val="0097415E"/>
    <w:rsid w:val="00975027"/>
    <w:rsid w:val="00994FCC"/>
    <w:rsid w:val="009A005C"/>
    <w:rsid w:val="009D5E21"/>
    <w:rsid w:val="009E08E9"/>
    <w:rsid w:val="009E55BC"/>
    <w:rsid w:val="009E69B0"/>
    <w:rsid w:val="009F595E"/>
    <w:rsid w:val="00A00AAE"/>
    <w:rsid w:val="00A06AA3"/>
    <w:rsid w:val="00A35C38"/>
    <w:rsid w:val="00A55307"/>
    <w:rsid w:val="00A569DD"/>
    <w:rsid w:val="00A61A54"/>
    <w:rsid w:val="00A94CCC"/>
    <w:rsid w:val="00AA1D4B"/>
    <w:rsid w:val="00AC2EA0"/>
    <w:rsid w:val="00AD2752"/>
    <w:rsid w:val="00AD7B42"/>
    <w:rsid w:val="00AE6EE9"/>
    <w:rsid w:val="00AF0F94"/>
    <w:rsid w:val="00B04299"/>
    <w:rsid w:val="00B147C0"/>
    <w:rsid w:val="00B159E1"/>
    <w:rsid w:val="00B1790D"/>
    <w:rsid w:val="00B257AE"/>
    <w:rsid w:val="00B31E79"/>
    <w:rsid w:val="00B40E27"/>
    <w:rsid w:val="00B46113"/>
    <w:rsid w:val="00B46309"/>
    <w:rsid w:val="00B675BD"/>
    <w:rsid w:val="00B72B7B"/>
    <w:rsid w:val="00B91F5F"/>
    <w:rsid w:val="00BA6C30"/>
    <w:rsid w:val="00BB4070"/>
    <w:rsid w:val="00BC123D"/>
    <w:rsid w:val="00BF134D"/>
    <w:rsid w:val="00BF4BFC"/>
    <w:rsid w:val="00C027A2"/>
    <w:rsid w:val="00C03002"/>
    <w:rsid w:val="00C11994"/>
    <w:rsid w:val="00C336E3"/>
    <w:rsid w:val="00C33A7B"/>
    <w:rsid w:val="00C419EE"/>
    <w:rsid w:val="00C41BD8"/>
    <w:rsid w:val="00C43FB4"/>
    <w:rsid w:val="00C45D18"/>
    <w:rsid w:val="00C4632D"/>
    <w:rsid w:val="00C47DD2"/>
    <w:rsid w:val="00C6191F"/>
    <w:rsid w:val="00C67F5C"/>
    <w:rsid w:val="00C744E7"/>
    <w:rsid w:val="00C8595A"/>
    <w:rsid w:val="00C90BBE"/>
    <w:rsid w:val="00CB2AA9"/>
    <w:rsid w:val="00CC38D5"/>
    <w:rsid w:val="00CD0970"/>
    <w:rsid w:val="00CD4A99"/>
    <w:rsid w:val="00CD66D4"/>
    <w:rsid w:val="00CE5C5D"/>
    <w:rsid w:val="00CE5E27"/>
    <w:rsid w:val="00CF3260"/>
    <w:rsid w:val="00CF6583"/>
    <w:rsid w:val="00D1269A"/>
    <w:rsid w:val="00D17CEF"/>
    <w:rsid w:val="00D96763"/>
    <w:rsid w:val="00DA5B72"/>
    <w:rsid w:val="00DB5C36"/>
    <w:rsid w:val="00DF639F"/>
    <w:rsid w:val="00E01B1B"/>
    <w:rsid w:val="00E05CAA"/>
    <w:rsid w:val="00E07896"/>
    <w:rsid w:val="00E1092B"/>
    <w:rsid w:val="00E1107F"/>
    <w:rsid w:val="00E131F3"/>
    <w:rsid w:val="00E20FEF"/>
    <w:rsid w:val="00E46EC7"/>
    <w:rsid w:val="00E52977"/>
    <w:rsid w:val="00E569B0"/>
    <w:rsid w:val="00E57E26"/>
    <w:rsid w:val="00E764D0"/>
    <w:rsid w:val="00E76E89"/>
    <w:rsid w:val="00EB046E"/>
    <w:rsid w:val="00EB62FB"/>
    <w:rsid w:val="00EC291B"/>
    <w:rsid w:val="00ED2775"/>
    <w:rsid w:val="00EF07BF"/>
    <w:rsid w:val="00EF391A"/>
    <w:rsid w:val="00F0110F"/>
    <w:rsid w:val="00F201C2"/>
    <w:rsid w:val="00F26209"/>
    <w:rsid w:val="00F30AB9"/>
    <w:rsid w:val="00F43907"/>
    <w:rsid w:val="00F5503B"/>
    <w:rsid w:val="00F85556"/>
    <w:rsid w:val="00FB1628"/>
    <w:rsid w:val="00FD1567"/>
    <w:rsid w:val="00FD55B0"/>
    <w:rsid w:val="00FE0651"/>
    <w:rsid w:val="00FF37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2A02DE"/>
  <w15:docId w15:val="{9EDE5524-6209-4055-B7C4-5C215D7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C5D"/>
    <w:rPr>
      <w:rFonts w:ascii="Tahoma" w:hAnsi="Tahoma" w:cs="Tahoma"/>
      <w:sz w:val="16"/>
      <w:szCs w:val="16"/>
    </w:rPr>
  </w:style>
  <w:style w:type="paragraph" w:styleId="Header">
    <w:name w:val="header"/>
    <w:basedOn w:val="Normal"/>
    <w:link w:val="HeaderChar"/>
    <w:uiPriority w:val="99"/>
    <w:unhideWhenUsed/>
    <w:rsid w:val="00E01B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1B1B"/>
  </w:style>
  <w:style w:type="paragraph" w:styleId="Footer">
    <w:name w:val="footer"/>
    <w:basedOn w:val="Normal"/>
    <w:link w:val="FooterChar"/>
    <w:uiPriority w:val="99"/>
    <w:unhideWhenUsed/>
    <w:rsid w:val="00E01B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1B1B"/>
  </w:style>
  <w:style w:type="paragraph" w:styleId="NoSpacing">
    <w:name w:val="No Spacing"/>
    <w:uiPriority w:val="1"/>
    <w:qFormat/>
    <w:rsid w:val="00450EB0"/>
    <w:pPr>
      <w:spacing w:after="0" w:line="240" w:lineRule="auto"/>
    </w:pPr>
  </w:style>
  <w:style w:type="character" w:styleId="Hyperlink">
    <w:name w:val="Hyperlink"/>
    <w:basedOn w:val="DefaultParagraphFont"/>
    <w:uiPriority w:val="99"/>
    <w:unhideWhenUsed/>
    <w:rsid w:val="00327EE8"/>
    <w:rPr>
      <w:color w:val="0000FF"/>
      <w:u w:val="single"/>
    </w:rPr>
  </w:style>
  <w:style w:type="paragraph" w:styleId="BodyText">
    <w:name w:val="Body Text"/>
    <w:basedOn w:val="Normal"/>
    <w:link w:val="BodyTextChar"/>
    <w:uiPriority w:val="1"/>
    <w:qFormat/>
    <w:rsid w:val="00C336E3"/>
    <w:pPr>
      <w:widowControl w:val="0"/>
      <w:autoSpaceDE w:val="0"/>
      <w:autoSpaceDN w:val="0"/>
      <w:spacing w:after="0" w:line="240" w:lineRule="auto"/>
    </w:pPr>
    <w:rPr>
      <w:rFonts w:ascii="Tahoma" w:eastAsia="Tahoma" w:hAnsi="Tahoma" w:cs="Tahoma"/>
      <w:sz w:val="20"/>
      <w:szCs w:val="20"/>
      <w:lang w:eastAsia="en-US"/>
    </w:rPr>
  </w:style>
  <w:style w:type="character" w:customStyle="1" w:styleId="BodyTextChar">
    <w:name w:val="Body Text Char"/>
    <w:basedOn w:val="DefaultParagraphFont"/>
    <w:link w:val="BodyText"/>
    <w:uiPriority w:val="1"/>
    <w:rsid w:val="00C336E3"/>
    <w:rPr>
      <w:rFonts w:ascii="Tahoma" w:eastAsia="Tahoma" w:hAnsi="Tahoma" w:cs="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577">
      <w:bodyDiv w:val="1"/>
      <w:marLeft w:val="0"/>
      <w:marRight w:val="0"/>
      <w:marTop w:val="0"/>
      <w:marBottom w:val="0"/>
      <w:divBdr>
        <w:top w:val="none" w:sz="0" w:space="0" w:color="auto"/>
        <w:left w:val="none" w:sz="0" w:space="0" w:color="auto"/>
        <w:bottom w:val="none" w:sz="0" w:space="0" w:color="auto"/>
        <w:right w:val="none" w:sz="0" w:space="0" w:color="auto"/>
      </w:divBdr>
    </w:div>
    <w:div w:id="250431465">
      <w:bodyDiv w:val="1"/>
      <w:marLeft w:val="0"/>
      <w:marRight w:val="0"/>
      <w:marTop w:val="0"/>
      <w:marBottom w:val="0"/>
      <w:divBdr>
        <w:top w:val="none" w:sz="0" w:space="0" w:color="auto"/>
        <w:left w:val="none" w:sz="0" w:space="0" w:color="auto"/>
        <w:bottom w:val="none" w:sz="0" w:space="0" w:color="auto"/>
        <w:right w:val="none" w:sz="0" w:space="0" w:color="auto"/>
      </w:divBdr>
    </w:div>
    <w:div w:id="828252159">
      <w:bodyDiv w:val="1"/>
      <w:marLeft w:val="0"/>
      <w:marRight w:val="0"/>
      <w:marTop w:val="0"/>
      <w:marBottom w:val="0"/>
      <w:divBdr>
        <w:top w:val="none" w:sz="0" w:space="0" w:color="auto"/>
        <w:left w:val="none" w:sz="0" w:space="0" w:color="auto"/>
        <w:bottom w:val="none" w:sz="0" w:space="0" w:color="auto"/>
        <w:right w:val="none" w:sz="0" w:space="0" w:color="auto"/>
      </w:divBdr>
    </w:div>
    <w:div w:id="194487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v.il/en/departments/topics/eta-il/govil-landing-page" TargetMode="External"/><Relationship Id="rId4" Type="http://schemas.openxmlformats.org/officeDocument/2006/relationships/settings" Target="settings.xml"/><Relationship Id="rId9" Type="http://schemas.openxmlformats.org/officeDocument/2006/relationships/hyperlink" Target="http://www.politiadefrontiera.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BD34-2613-432A-816C-66B67009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alida serbinov</cp:lastModifiedBy>
  <cp:revision>320</cp:revision>
  <cp:lastPrinted>2020-11-09T10:26:00Z</cp:lastPrinted>
  <dcterms:created xsi:type="dcterms:W3CDTF">2018-10-16T13:29:00Z</dcterms:created>
  <dcterms:modified xsi:type="dcterms:W3CDTF">2026-06-09T10:54:00Z</dcterms:modified>
</cp:coreProperties>
</file>